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272" w:rsidRPr="003C7CEF" w:rsidRDefault="00303272" w:rsidP="005C44C3">
      <w:pPr>
        <w:ind w:right="-568"/>
        <w:rPr>
          <w:rFonts w:ascii="Microsoft Sans Serif" w:hAnsi="Microsoft Sans Serif" w:cs="Microsoft Sans Serif"/>
          <w:b/>
          <w:bCs/>
          <w:sz w:val="28"/>
          <w:szCs w:val="28"/>
        </w:rPr>
      </w:pPr>
      <w:bookmarkStart w:id="0" w:name="_GoBack"/>
      <w:bookmarkEnd w:id="0"/>
      <w:r w:rsidRPr="005820D5">
        <w:rPr>
          <w:rFonts w:ascii="Microsoft Sans Serif" w:hAnsi="Microsoft Sans Serif" w:cs="Microsoft Sans Serif"/>
          <w:sz w:val="28"/>
          <w:szCs w:val="28"/>
        </w:rPr>
        <w:t>NUMER DOKUMENTACJI</w:t>
      </w:r>
      <w:r>
        <w:rPr>
          <w:rFonts w:ascii="Microsoft Sans Serif" w:hAnsi="Microsoft Sans Serif" w:cs="Microsoft Sans Serif"/>
          <w:b/>
          <w:bCs/>
          <w:sz w:val="36"/>
          <w:szCs w:val="36"/>
        </w:rPr>
        <w:t>02/C/2012</w:t>
      </w:r>
    </w:p>
    <w:p w:rsidR="00303272" w:rsidRPr="00B4034D" w:rsidRDefault="00303272" w:rsidP="005C44C3">
      <w:pPr>
        <w:ind w:left="6480"/>
        <w:jc w:val="right"/>
        <w:rPr>
          <w:rFonts w:ascii="Comic Sans MS" w:hAnsi="Comic Sans MS" w:cs="Comic Sans MS"/>
          <w:b/>
          <w:bCs/>
          <w:color w:val="008000"/>
        </w:rPr>
      </w:pPr>
    </w:p>
    <w:tbl>
      <w:tblPr>
        <w:tblW w:w="93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19"/>
        <w:gridCol w:w="3176"/>
        <w:gridCol w:w="976"/>
        <w:gridCol w:w="1951"/>
      </w:tblGrid>
      <w:tr w:rsidR="00303272">
        <w:tc>
          <w:tcPr>
            <w:tcW w:w="7371" w:type="dxa"/>
            <w:gridSpan w:val="3"/>
            <w:tcBorders>
              <w:top w:val="double" w:sz="12" w:space="0" w:color="993300"/>
              <w:left w:val="double" w:sz="12" w:space="0" w:color="993300"/>
              <w:bottom w:val="double" w:sz="12" w:space="0" w:color="993300"/>
              <w:right w:val="single" w:sz="4" w:space="0" w:color="993300"/>
            </w:tcBorders>
          </w:tcPr>
          <w:p w:rsidR="00303272" w:rsidRPr="00132A3E" w:rsidRDefault="00303272" w:rsidP="002516A1">
            <w:pPr>
              <w:jc w:val="center"/>
              <w:rPr>
                <w:rFonts w:ascii="Microsoft Sans Serif" w:hAnsi="Microsoft Sans Serif" w:cs="Microsoft Sans Serif"/>
                <w:b/>
                <w:bCs/>
              </w:rPr>
            </w:pPr>
            <w:r w:rsidRPr="00132A3E">
              <w:rPr>
                <w:rFonts w:ascii="Microsoft Sans Serif" w:hAnsi="Microsoft Sans Serif" w:cs="Microsoft Sans Serif"/>
                <w:b/>
                <w:bCs/>
              </w:rPr>
              <w:t>PROJEKTOWANIE I NADZORY TECHNICZNE</w:t>
            </w:r>
          </w:p>
          <w:p w:rsidR="00303272" w:rsidRPr="00132A3E" w:rsidRDefault="00303272" w:rsidP="002516A1">
            <w:pPr>
              <w:jc w:val="center"/>
              <w:rPr>
                <w:rFonts w:ascii="Microsoft Sans Serif" w:hAnsi="Microsoft Sans Serif" w:cs="Microsoft Sans Serif"/>
                <w:b/>
                <w:bCs/>
              </w:rPr>
            </w:pPr>
            <w:r w:rsidRPr="00132A3E">
              <w:rPr>
                <w:rFonts w:ascii="Microsoft Sans Serif" w:hAnsi="Microsoft Sans Serif" w:cs="Microsoft Sans Serif"/>
                <w:b/>
                <w:bCs/>
              </w:rPr>
              <w:t>K. K. SIKORSKI</w:t>
            </w:r>
          </w:p>
          <w:p w:rsidR="00303272" w:rsidRPr="00132A3E" w:rsidRDefault="00303272" w:rsidP="002516A1">
            <w:pPr>
              <w:jc w:val="center"/>
              <w:rPr>
                <w:rFonts w:ascii="Microsoft Sans Serif" w:hAnsi="Microsoft Sans Serif" w:cs="Microsoft Sans Serif"/>
                <w:b/>
                <w:bCs/>
                <w:sz w:val="20"/>
                <w:szCs w:val="20"/>
              </w:rPr>
            </w:pPr>
            <w:r w:rsidRPr="00132A3E">
              <w:rPr>
                <w:rFonts w:ascii="Microsoft Sans Serif" w:hAnsi="Microsoft Sans Serif" w:cs="Microsoft Sans Serif"/>
                <w:b/>
                <w:bCs/>
                <w:sz w:val="20"/>
                <w:szCs w:val="20"/>
              </w:rPr>
              <w:t>87-8</w:t>
            </w:r>
            <w:r>
              <w:rPr>
                <w:rFonts w:ascii="Microsoft Sans Serif" w:hAnsi="Microsoft Sans Serif" w:cs="Microsoft Sans Serif"/>
                <w:b/>
                <w:bCs/>
                <w:sz w:val="20"/>
                <w:szCs w:val="20"/>
              </w:rPr>
              <w:t>80Brześć Kujawski  Wieniec Zalesie 12/1, tel./</w:t>
            </w:r>
            <w:r w:rsidRPr="00132A3E">
              <w:rPr>
                <w:rFonts w:ascii="Microsoft Sans Serif" w:hAnsi="Microsoft Sans Serif" w:cs="Microsoft Sans Serif"/>
                <w:b/>
                <w:bCs/>
                <w:sz w:val="20"/>
                <w:szCs w:val="20"/>
              </w:rPr>
              <w:t xml:space="preserve"> fax 411 37 45</w:t>
            </w:r>
          </w:p>
          <w:p w:rsidR="00303272" w:rsidRPr="00132A3E" w:rsidRDefault="00303272" w:rsidP="005C44C3">
            <w:pPr>
              <w:jc w:val="center"/>
              <w:rPr>
                <w:rFonts w:ascii="Comic Sans MS" w:hAnsi="Comic Sans MS" w:cs="Comic Sans MS"/>
                <w:b/>
                <w:bCs/>
                <w:sz w:val="20"/>
                <w:szCs w:val="20"/>
              </w:rPr>
            </w:pPr>
            <w:r w:rsidRPr="00132A3E">
              <w:rPr>
                <w:rFonts w:ascii="Microsoft Sans Serif" w:hAnsi="Microsoft Sans Serif" w:cs="Microsoft Sans Serif"/>
                <w:b/>
                <w:bCs/>
                <w:sz w:val="20"/>
                <w:szCs w:val="20"/>
              </w:rPr>
              <w:t xml:space="preserve">Pracownia projektowa Włocławek, Ul. Łęgska 5 </w:t>
            </w:r>
          </w:p>
        </w:tc>
        <w:tc>
          <w:tcPr>
            <w:tcW w:w="1951" w:type="dxa"/>
            <w:tcBorders>
              <w:top w:val="double" w:sz="12" w:space="0" w:color="993300"/>
              <w:left w:val="single" w:sz="4" w:space="0" w:color="993300"/>
              <w:bottom w:val="double" w:sz="12" w:space="0" w:color="993300"/>
              <w:right w:val="double" w:sz="12" w:space="0" w:color="993300"/>
            </w:tcBorders>
            <w:vAlign w:val="center"/>
          </w:tcPr>
          <w:p w:rsidR="00303272" w:rsidRDefault="00303272" w:rsidP="002516A1">
            <w:pPr>
              <w:jc w:val="center"/>
            </w:pPr>
            <w:r w:rsidRPr="00F421C3">
              <w:object w:dxaOrig="13732" w:dyaOrig="6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51.75pt" o:ole="">
                  <v:imagedata r:id="rId7" o:title="" croptop="5376f" cropbottom="5376f" cropleft="15415f" cropright="20560f" gain="78019f" blacklevel="-12452f"/>
                </v:shape>
                <o:OLEObject Type="Embed" ProgID="Msxml2.SAXXMLReader.5.0" ShapeID="_x0000_i1025" DrawAspect="Content" ObjectID="_1409115097" r:id="rId8"/>
              </w:object>
            </w:r>
          </w:p>
        </w:tc>
      </w:tr>
      <w:tr w:rsidR="00303272">
        <w:tc>
          <w:tcPr>
            <w:tcW w:w="9322" w:type="dxa"/>
            <w:gridSpan w:val="4"/>
            <w:tcBorders>
              <w:top w:val="double" w:sz="12" w:space="0" w:color="993300"/>
              <w:left w:val="nil"/>
              <w:bottom w:val="double" w:sz="12" w:space="0" w:color="003300"/>
              <w:right w:val="nil"/>
            </w:tcBorders>
          </w:tcPr>
          <w:p w:rsidR="00303272" w:rsidRDefault="00303272" w:rsidP="002516A1"/>
        </w:tc>
      </w:tr>
      <w:tr w:rsidR="00303272">
        <w:trPr>
          <w:trHeight w:val="522"/>
        </w:trPr>
        <w:tc>
          <w:tcPr>
            <w:tcW w:w="9322" w:type="dxa"/>
            <w:gridSpan w:val="4"/>
            <w:tcBorders>
              <w:top w:val="double" w:sz="12" w:space="0" w:color="003300"/>
              <w:left w:val="double" w:sz="12" w:space="0" w:color="003300"/>
              <w:bottom w:val="single" w:sz="4" w:space="0" w:color="003300"/>
              <w:right w:val="double" w:sz="12" w:space="0" w:color="003300"/>
            </w:tcBorders>
          </w:tcPr>
          <w:p w:rsidR="00303272" w:rsidRPr="00132A3E" w:rsidRDefault="00303272" w:rsidP="002516A1">
            <w:pPr>
              <w:spacing w:line="360" w:lineRule="auto"/>
              <w:rPr>
                <w:rFonts w:ascii="Microsoft Sans Serif" w:hAnsi="Microsoft Sans Serif" w:cs="Microsoft Sans Serif"/>
                <w:color w:val="003300"/>
                <w:sz w:val="28"/>
                <w:szCs w:val="28"/>
              </w:rPr>
            </w:pPr>
            <w:r w:rsidRPr="00132A3E">
              <w:rPr>
                <w:rFonts w:ascii="Microsoft Sans Serif" w:hAnsi="Microsoft Sans Serif" w:cs="Microsoft Sans Serif"/>
                <w:color w:val="003300"/>
                <w:sz w:val="28"/>
                <w:szCs w:val="28"/>
              </w:rPr>
              <w:t>INWESTYCJA</w:t>
            </w:r>
          </w:p>
        </w:tc>
      </w:tr>
      <w:tr w:rsidR="00303272">
        <w:tc>
          <w:tcPr>
            <w:tcW w:w="9322" w:type="dxa"/>
            <w:gridSpan w:val="4"/>
            <w:tcBorders>
              <w:top w:val="single" w:sz="4" w:space="0" w:color="003300"/>
              <w:left w:val="double" w:sz="12" w:space="0" w:color="003300"/>
              <w:bottom w:val="single" w:sz="4" w:space="0" w:color="003300"/>
              <w:right w:val="double" w:sz="12" w:space="0" w:color="003300"/>
            </w:tcBorders>
            <w:vAlign w:val="center"/>
          </w:tcPr>
          <w:p w:rsidR="00303272" w:rsidRPr="00147EE6" w:rsidRDefault="00303272" w:rsidP="002516A1">
            <w:pPr>
              <w:jc w:val="center"/>
              <w:rPr>
                <w:rFonts w:ascii="Arial" w:hAnsi="Arial" w:cs="Arial"/>
              </w:rPr>
            </w:pPr>
            <w:r w:rsidRPr="00147EE6">
              <w:rPr>
                <w:rFonts w:ascii="Arial" w:hAnsi="Arial" w:cs="Arial"/>
              </w:rPr>
              <w:t xml:space="preserve">Budowa przydomowej oczyszczalni ścieków </w:t>
            </w:r>
          </w:p>
          <w:p w:rsidR="00303272" w:rsidRPr="00147EE6" w:rsidRDefault="00303272" w:rsidP="002516A1">
            <w:pPr>
              <w:jc w:val="center"/>
              <w:rPr>
                <w:rFonts w:ascii="Arial" w:hAnsi="Arial"/>
                <w:lang w:eastAsia="en-US"/>
              </w:rPr>
            </w:pPr>
            <w:r w:rsidRPr="00147EE6">
              <w:rPr>
                <w:rFonts w:ascii="Arial" w:hAnsi="Arial"/>
                <w:lang w:eastAsia="en-US"/>
              </w:rPr>
              <w:t xml:space="preserve"> </w:t>
            </w:r>
          </w:p>
          <w:p w:rsidR="00303272" w:rsidRPr="00147EE6" w:rsidRDefault="00303272" w:rsidP="002516A1">
            <w:pPr>
              <w:jc w:val="center"/>
              <w:rPr>
                <w:rFonts w:ascii="Arial" w:hAnsi="Arial" w:cs="Arial"/>
              </w:rPr>
            </w:pPr>
            <w:r w:rsidRPr="00147EE6">
              <w:rPr>
                <w:rFonts w:ascii="Arial" w:hAnsi="Arial" w:cs="Arial"/>
              </w:rPr>
              <w:t xml:space="preserve">dz. nr </w:t>
            </w:r>
            <w:r w:rsidRPr="00147EE6">
              <w:rPr>
                <w:rFonts w:ascii="Arial" w:hAnsi="Arial"/>
                <w:lang w:eastAsia="en-US"/>
              </w:rPr>
              <w:t>357/6, 357/7</w:t>
            </w:r>
          </w:p>
          <w:p w:rsidR="00303272" w:rsidRPr="00147EE6" w:rsidRDefault="00303272" w:rsidP="002516A1">
            <w:pPr>
              <w:jc w:val="center"/>
              <w:rPr>
                <w:rFonts w:ascii="Arial" w:hAnsi="Arial" w:cs="Arial"/>
              </w:rPr>
            </w:pPr>
            <w:r w:rsidRPr="00147EE6">
              <w:rPr>
                <w:rFonts w:ascii="Arial" w:hAnsi="Arial" w:cs="Arial"/>
              </w:rPr>
              <w:t>Warząchewka Polska, Gmina Włocławek</w:t>
            </w:r>
          </w:p>
          <w:p w:rsidR="00303272" w:rsidRPr="00132A3E" w:rsidRDefault="00303272" w:rsidP="002516A1">
            <w:pPr>
              <w:jc w:val="center"/>
              <w:rPr>
                <w:b/>
                <w:bCs/>
              </w:rPr>
            </w:pPr>
          </w:p>
        </w:tc>
      </w:tr>
      <w:tr w:rsidR="00303272">
        <w:tc>
          <w:tcPr>
            <w:tcW w:w="9322" w:type="dxa"/>
            <w:gridSpan w:val="4"/>
            <w:tcBorders>
              <w:top w:val="single" w:sz="4" w:space="0" w:color="003300"/>
              <w:left w:val="double" w:sz="12" w:space="0" w:color="003300"/>
              <w:bottom w:val="single" w:sz="4" w:space="0" w:color="003300"/>
              <w:right w:val="double" w:sz="12" w:space="0" w:color="003300"/>
            </w:tcBorders>
          </w:tcPr>
          <w:p w:rsidR="00303272" w:rsidRPr="00132A3E" w:rsidRDefault="00303272" w:rsidP="002516A1">
            <w:pPr>
              <w:spacing w:line="360" w:lineRule="auto"/>
              <w:rPr>
                <w:rFonts w:ascii="Microsoft Sans Serif" w:hAnsi="Microsoft Sans Serif" w:cs="Microsoft Sans Serif"/>
                <w:color w:val="003300"/>
                <w:sz w:val="28"/>
                <w:szCs w:val="28"/>
              </w:rPr>
            </w:pPr>
            <w:r w:rsidRPr="00132A3E">
              <w:rPr>
                <w:rFonts w:ascii="Microsoft Sans Serif" w:hAnsi="Microsoft Sans Serif" w:cs="Microsoft Sans Serif"/>
                <w:color w:val="003300"/>
                <w:sz w:val="28"/>
                <w:szCs w:val="28"/>
              </w:rPr>
              <w:t>TEMAT</w:t>
            </w:r>
          </w:p>
        </w:tc>
      </w:tr>
      <w:tr w:rsidR="00303272">
        <w:tc>
          <w:tcPr>
            <w:tcW w:w="9322" w:type="dxa"/>
            <w:gridSpan w:val="4"/>
            <w:tcBorders>
              <w:top w:val="single" w:sz="4" w:space="0" w:color="003300"/>
              <w:left w:val="double" w:sz="12" w:space="0" w:color="003300"/>
              <w:bottom w:val="single" w:sz="4" w:space="0" w:color="003300"/>
              <w:right w:val="double" w:sz="12" w:space="0" w:color="003300"/>
            </w:tcBorders>
            <w:vAlign w:val="center"/>
          </w:tcPr>
          <w:p w:rsidR="00303272" w:rsidRPr="00132A3E" w:rsidRDefault="00303272" w:rsidP="002516A1">
            <w:pPr>
              <w:jc w:val="center"/>
              <w:rPr>
                <w:b/>
                <w:bCs/>
              </w:rPr>
            </w:pPr>
          </w:p>
          <w:p w:rsidR="00303272" w:rsidRPr="00132A3E" w:rsidRDefault="00303272" w:rsidP="002516A1">
            <w:pPr>
              <w:jc w:val="center"/>
              <w:rPr>
                <w:b/>
                <w:bCs/>
              </w:rPr>
            </w:pPr>
            <w:r w:rsidRPr="00132A3E">
              <w:rPr>
                <w:b/>
                <w:bCs/>
              </w:rPr>
              <w:t>Przydomowa oczyszczalnia ścieków z drenażem rozsączającym</w:t>
            </w:r>
          </w:p>
          <w:p w:rsidR="00303272" w:rsidRDefault="00303272" w:rsidP="002516A1">
            <w:pPr>
              <w:jc w:val="center"/>
            </w:pPr>
          </w:p>
        </w:tc>
      </w:tr>
      <w:tr w:rsidR="00303272">
        <w:tc>
          <w:tcPr>
            <w:tcW w:w="9322" w:type="dxa"/>
            <w:gridSpan w:val="4"/>
            <w:tcBorders>
              <w:top w:val="single" w:sz="4" w:space="0" w:color="003300"/>
              <w:left w:val="double" w:sz="12" w:space="0" w:color="003300"/>
              <w:bottom w:val="single" w:sz="4" w:space="0" w:color="003300"/>
              <w:right w:val="double" w:sz="12" w:space="0" w:color="003300"/>
            </w:tcBorders>
          </w:tcPr>
          <w:p w:rsidR="00303272" w:rsidRPr="00132A3E" w:rsidRDefault="00303272" w:rsidP="002516A1">
            <w:pPr>
              <w:spacing w:line="360" w:lineRule="auto"/>
              <w:rPr>
                <w:rFonts w:ascii="Microsoft Sans Serif" w:hAnsi="Microsoft Sans Serif" w:cs="Microsoft Sans Serif"/>
                <w:b/>
                <w:bCs/>
                <w:color w:val="003300"/>
                <w:sz w:val="28"/>
                <w:szCs w:val="28"/>
              </w:rPr>
            </w:pPr>
            <w:r w:rsidRPr="00132A3E">
              <w:rPr>
                <w:rFonts w:ascii="Microsoft Sans Serif" w:hAnsi="Microsoft Sans Serif" w:cs="Microsoft Sans Serif"/>
                <w:color w:val="003300"/>
                <w:sz w:val="28"/>
                <w:szCs w:val="28"/>
              </w:rPr>
              <w:t>SKŁADNIK OPRACOWANIA</w:t>
            </w:r>
          </w:p>
        </w:tc>
      </w:tr>
      <w:tr w:rsidR="00303272">
        <w:tc>
          <w:tcPr>
            <w:tcW w:w="9322" w:type="dxa"/>
            <w:gridSpan w:val="4"/>
            <w:tcBorders>
              <w:top w:val="single" w:sz="4" w:space="0" w:color="003300"/>
              <w:left w:val="double" w:sz="12" w:space="0" w:color="003300"/>
              <w:bottom w:val="double" w:sz="12" w:space="0" w:color="003300"/>
              <w:right w:val="double" w:sz="12" w:space="0" w:color="003300"/>
            </w:tcBorders>
            <w:vAlign w:val="center"/>
          </w:tcPr>
          <w:p w:rsidR="00303272" w:rsidRPr="00132A3E" w:rsidRDefault="00303272" w:rsidP="002516A1">
            <w:pPr>
              <w:jc w:val="center"/>
              <w:rPr>
                <w:b/>
                <w:bCs/>
              </w:rPr>
            </w:pPr>
          </w:p>
          <w:p w:rsidR="00303272" w:rsidRPr="00132A3E" w:rsidRDefault="00303272" w:rsidP="002516A1">
            <w:pPr>
              <w:jc w:val="center"/>
              <w:rPr>
                <w:b/>
                <w:bCs/>
              </w:rPr>
            </w:pPr>
            <w:r w:rsidRPr="00132A3E">
              <w:rPr>
                <w:b/>
                <w:bCs/>
              </w:rPr>
              <w:t>Branża instalacyjna</w:t>
            </w:r>
          </w:p>
          <w:p w:rsidR="00303272" w:rsidRPr="00132A3E" w:rsidRDefault="00303272" w:rsidP="002516A1">
            <w:pPr>
              <w:jc w:val="center"/>
              <w:rPr>
                <w:b/>
                <w:bCs/>
              </w:rPr>
            </w:pPr>
            <w:r w:rsidRPr="00132A3E">
              <w:rPr>
                <w:b/>
                <w:bCs/>
                <w:sz w:val="22"/>
                <w:szCs w:val="22"/>
              </w:rPr>
              <w:t>PROJEKT BUDOWLANY</w:t>
            </w:r>
          </w:p>
          <w:p w:rsidR="00303272" w:rsidRDefault="00303272" w:rsidP="002516A1">
            <w:pPr>
              <w:jc w:val="center"/>
            </w:pPr>
          </w:p>
        </w:tc>
      </w:tr>
      <w:tr w:rsidR="00303272">
        <w:tc>
          <w:tcPr>
            <w:tcW w:w="9322" w:type="dxa"/>
            <w:gridSpan w:val="4"/>
            <w:tcBorders>
              <w:top w:val="double" w:sz="12" w:space="0" w:color="003300"/>
              <w:left w:val="nil"/>
              <w:bottom w:val="double" w:sz="12" w:space="0" w:color="003300"/>
              <w:right w:val="nil"/>
            </w:tcBorders>
          </w:tcPr>
          <w:p w:rsidR="00303272" w:rsidRDefault="00303272" w:rsidP="002516A1"/>
        </w:tc>
      </w:tr>
      <w:tr w:rsidR="00303272">
        <w:tc>
          <w:tcPr>
            <w:tcW w:w="3219" w:type="dxa"/>
            <w:tcBorders>
              <w:top w:val="double" w:sz="12" w:space="0" w:color="003300"/>
              <w:left w:val="double" w:sz="12" w:space="0" w:color="003300"/>
              <w:bottom w:val="single" w:sz="4" w:space="0" w:color="003300"/>
              <w:right w:val="single" w:sz="4" w:space="0" w:color="003300"/>
            </w:tcBorders>
            <w:vAlign w:val="center"/>
          </w:tcPr>
          <w:p w:rsidR="00303272" w:rsidRDefault="00303272" w:rsidP="002516A1">
            <w:pPr>
              <w:jc w:val="center"/>
            </w:pPr>
          </w:p>
        </w:tc>
        <w:tc>
          <w:tcPr>
            <w:tcW w:w="3176" w:type="dxa"/>
            <w:tcBorders>
              <w:top w:val="double" w:sz="12" w:space="0" w:color="003300"/>
              <w:left w:val="single" w:sz="4" w:space="0" w:color="003300"/>
              <w:bottom w:val="single" w:sz="4" w:space="0" w:color="003300"/>
              <w:right w:val="single" w:sz="4" w:space="0" w:color="003300"/>
            </w:tcBorders>
            <w:vAlign w:val="center"/>
          </w:tcPr>
          <w:p w:rsidR="00303272" w:rsidRPr="00132A3E" w:rsidRDefault="00303272" w:rsidP="002516A1">
            <w:pPr>
              <w:jc w:val="center"/>
              <w:rPr>
                <w:rFonts w:ascii="Microsoft Sans Serif" w:hAnsi="Microsoft Sans Serif" w:cs="Microsoft Sans Serif"/>
                <w:color w:val="003300"/>
                <w:sz w:val="28"/>
                <w:szCs w:val="28"/>
              </w:rPr>
            </w:pPr>
            <w:r w:rsidRPr="00132A3E">
              <w:rPr>
                <w:rFonts w:ascii="Microsoft Sans Serif" w:hAnsi="Microsoft Sans Serif" w:cs="Microsoft Sans Serif"/>
                <w:color w:val="003300"/>
                <w:sz w:val="28"/>
                <w:szCs w:val="28"/>
              </w:rPr>
              <w:t>Data</w:t>
            </w:r>
          </w:p>
        </w:tc>
        <w:tc>
          <w:tcPr>
            <w:tcW w:w="2927" w:type="dxa"/>
            <w:gridSpan w:val="2"/>
            <w:tcBorders>
              <w:top w:val="double" w:sz="12" w:space="0" w:color="003300"/>
              <w:left w:val="single" w:sz="4" w:space="0" w:color="003300"/>
              <w:bottom w:val="single" w:sz="4" w:space="0" w:color="003300"/>
              <w:right w:val="double" w:sz="12" w:space="0" w:color="003300"/>
            </w:tcBorders>
            <w:vAlign w:val="center"/>
          </w:tcPr>
          <w:p w:rsidR="00303272" w:rsidRPr="00132A3E" w:rsidRDefault="00303272" w:rsidP="002516A1">
            <w:pPr>
              <w:jc w:val="center"/>
              <w:rPr>
                <w:rFonts w:ascii="Microsoft Sans Serif" w:hAnsi="Microsoft Sans Serif" w:cs="Microsoft Sans Serif"/>
                <w:color w:val="003300"/>
                <w:sz w:val="28"/>
                <w:szCs w:val="28"/>
              </w:rPr>
            </w:pPr>
            <w:r w:rsidRPr="00132A3E">
              <w:rPr>
                <w:rFonts w:ascii="Microsoft Sans Serif" w:hAnsi="Microsoft Sans Serif" w:cs="Microsoft Sans Serif"/>
                <w:color w:val="003300"/>
                <w:sz w:val="28"/>
                <w:szCs w:val="28"/>
              </w:rPr>
              <w:t>Podpis</w:t>
            </w:r>
          </w:p>
        </w:tc>
      </w:tr>
      <w:tr w:rsidR="00303272">
        <w:tc>
          <w:tcPr>
            <w:tcW w:w="3219" w:type="dxa"/>
            <w:tcBorders>
              <w:top w:val="single" w:sz="4" w:space="0" w:color="003300"/>
              <w:left w:val="double" w:sz="12" w:space="0" w:color="003300"/>
              <w:bottom w:val="single" w:sz="4" w:space="0" w:color="003300"/>
              <w:right w:val="single" w:sz="4" w:space="0" w:color="003300"/>
            </w:tcBorders>
          </w:tcPr>
          <w:p w:rsidR="00303272" w:rsidRPr="00132A3E" w:rsidRDefault="00303272" w:rsidP="002516A1">
            <w:pPr>
              <w:rPr>
                <w:rFonts w:ascii="Microsoft Sans Serif" w:hAnsi="Microsoft Sans Serif" w:cs="Microsoft Sans Serif"/>
                <w:color w:val="003300"/>
                <w:sz w:val="28"/>
                <w:szCs w:val="28"/>
              </w:rPr>
            </w:pPr>
            <w:r w:rsidRPr="00132A3E">
              <w:rPr>
                <w:rFonts w:ascii="Microsoft Sans Serif" w:hAnsi="Microsoft Sans Serif" w:cs="Microsoft Sans Serif"/>
                <w:color w:val="003300"/>
                <w:sz w:val="28"/>
                <w:szCs w:val="28"/>
              </w:rPr>
              <w:t xml:space="preserve">Projektował  </w:t>
            </w:r>
          </w:p>
        </w:tc>
        <w:tc>
          <w:tcPr>
            <w:tcW w:w="3176" w:type="dxa"/>
            <w:vMerge w:val="restart"/>
            <w:tcBorders>
              <w:top w:val="single" w:sz="4" w:space="0" w:color="003300"/>
              <w:left w:val="single" w:sz="4" w:space="0" w:color="003300"/>
              <w:bottom w:val="single" w:sz="4" w:space="0" w:color="003300"/>
              <w:right w:val="single" w:sz="4" w:space="0" w:color="003300"/>
            </w:tcBorders>
            <w:vAlign w:val="center"/>
          </w:tcPr>
          <w:p w:rsidR="00303272" w:rsidRDefault="00303272" w:rsidP="005C44C3">
            <w:pPr>
              <w:jc w:val="center"/>
            </w:pPr>
            <w:r>
              <w:rPr>
                <w:b/>
                <w:bCs/>
              </w:rPr>
              <w:t>Sierpień</w:t>
            </w:r>
            <w:r w:rsidRPr="00132A3E">
              <w:rPr>
                <w:b/>
                <w:bCs/>
              </w:rPr>
              <w:t xml:space="preserve"> 201</w:t>
            </w:r>
            <w:r>
              <w:rPr>
                <w:b/>
                <w:bCs/>
              </w:rPr>
              <w:t>2</w:t>
            </w:r>
            <w:r w:rsidRPr="00132A3E">
              <w:rPr>
                <w:b/>
                <w:bCs/>
              </w:rPr>
              <w:t xml:space="preserve"> r.</w:t>
            </w:r>
          </w:p>
        </w:tc>
        <w:tc>
          <w:tcPr>
            <w:tcW w:w="2927" w:type="dxa"/>
            <w:gridSpan w:val="2"/>
            <w:vMerge w:val="restart"/>
            <w:tcBorders>
              <w:top w:val="single" w:sz="4" w:space="0" w:color="003300"/>
              <w:left w:val="single" w:sz="4" w:space="0" w:color="003300"/>
              <w:bottom w:val="single" w:sz="4" w:space="0" w:color="003300"/>
              <w:right w:val="double" w:sz="12" w:space="0" w:color="003300"/>
            </w:tcBorders>
          </w:tcPr>
          <w:p w:rsidR="00303272" w:rsidRDefault="00303272" w:rsidP="002516A1"/>
          <w:p w:rsidR="00303272" w:rsidRDefault="00303272" w:rsidP="002516A1"/>
          <w:p w:rsidR="00303272" w:rsidRDefault="00303272" w:rsidP="002516A1"/>
          <w:p w:rsidR="00303272" w:rsidRDefault="00303272" w:rsidP="002516A1"/>
          <w:p w:rsidR="00303272" w:rsidRDefault="00303272" w:rsidP="002516A1"/>
        </w:tc>
      </w:tr>
      <w:tr w:rsidR="00303272" w:rsidRPr="00132A3E">
        <w:tc>
          <w:tcPr>
            <w:tcW w:w="3219" w:type="dxa"/>
            <w:tcBorders>
              <w:top w:val="single" w:sz="4" w:space="0" w:color="003300"/>
              <w:left w:val="double" w:sz="12" w:space="0" w:color="003300"/>
              <w:bottom w:val="single" w:sz="4" w:space="0" w:color="003300"/>
              <w:right w:val="single" w:sz="4" w:space="0" w:color="003300"/>
            </w:tcBorders>
            <w:vAlign w:val="center"/>
          </w:tcPr>
          <w:p w:rsidR="00303272" w:rsidRPr="00132A3E" w:rsidRDefault="00303272" w:rsidP="002516A1">
            <w:pPr>
              <w:rPr>
                <w:b/>
                <w:bCs/>
              </w:rPr>
            </w:pPr>
            <w:r w:rsidRPr="00132A3E">
              <w:rPr>
                <w:b/>
                <w:bCs/>
              </w:rPr>
              <w:t>mgr inż. K. Sikorski</w:t>
            </w:r>
          </w:p>
        </w:tc>
        <w:tc>
          <w:tcPr>
            <w:tcW w:w="3176" w:type="dxa"/>
            <w:vMerge/>
            <w:tcBorders>
              <w:top w:val="single" w:sz="4" w:space="0" w:color="003300"/>
              <w:left w:val="single" w:sz="4" w:space="0" w:color="003300"/>
              <w:bottom w:val="single" w:sz="4" w:space="0" w:color="003300"/>
              <w:right w:val="single" w:sz="4" w:space="0" w:color="003300"/>
            </w:tcBorders>
            <w:vAlign w:val="center"/>
          </w:tcPr>
          <w:p w:rsidR="00303272" w:rsidRPr="00132A3E" w:rsidRDefault="00303272" w:rsidP="002516A1">
            <w:pPr>
              <w:jc w:val="center"/>
              <w:rPr>
                <w:b/>
                <w:bCs/>
              </w:rPr>
            </w:pPr>
          </w:p>
        </w:tc>
        <w:tc>
          <w:tcPr>
            <w:tcW w:w="2927" w:type="dxa"/>
            <w:gridSpan w:val="2"/>
            <w:vMerge/>
            <w:tcBorders>
              <w:top w:val="single" w:sz="4" w:space="0" w:color="003300"/>
              <w:left w:val="single" w:sz="4" w:space="0" w:color="003300"/>
              <w:bottom w:val="single" w:sz="4" w:space="0" w:color="003300"/>
              <w:right w:val="double" w:sz="12" w:space="0" w:color="003300"/>
            </w:tcBorders>
            <w:vAlign w:val="center"/>
          </w:tcPr>
          <w:p w:rsidR="00303272" w:rsidRPr="00132A3E" w:rsidRDefault="00303272" w:rsidP="002516A1">
            <w:pPr>
              <w:jc w:val="center"/>
              <w:rPr>
                <w:b/>
                <w:bCs/>
              </w:rPr>
            </w:pPr>
          </w:p>
        </w:tc>
      </w:tr>
      <w:tr w:rsidR="00303272">
        <w:tc>
          <w:tcPr>
            <w:tcW w:w="3219" w:type="dxa"/>
            <w:tcBorders>
              <w:top w:val="single" w:sz="4" w:space="0" w:color="003300"/>
              <w:left w:val="double" w:sz="12" w:space="0" w:color="003300"/>
              <w:bottom w:val="single" w:sz="4" w:space="0" w:color="003300"/>
              <w:right w:val="single" w:sz="4" w:space="0" w:color="003300"/>
            </w:tcBorders>
          </w:tcPr>
          <w:p w:rsidR="00303272" w:rsidRPr="00132A3E" w:rsidRDefault="00303272" w:rsidP="002516A1">
            <w:pPr>
              <w:rPr>
                <w:rFonts w:ascii="Microsoft Sans Serif" w:hAnsi="Microsoft Sans Serif" w:cs="Microsoft Sans Serif"/>
                <w:color w:val="003300"/>
                <w:sz w:val="28"/>
                <w:szCs w:val="28"/>
              </w:rPr>
            </w:pPr>
            <w:r w:rsidRPr="00132A3E">
              <w:rPr>
                <w:rFonts w:ascii="Microsoft Sans Serif" w:hAnsi="Microsoft Sans Serif" w:cs="Microsoft Sans Serif"/>
                <w:color w:val="003300"/>
                <w:sz w:val="28"/>
                <w:szCs w:val="28"/>
              </w:rPr>
              <w:t>Opracował</w:t>
            </w:r>
          </w:p>
        </w:tc>
        <w:tc>
          <w:tcPr>
            <w:tcW w:w="3176" w:type="dxa"/>
            <w:vMerge w:val="restart"/>
            <w:tcBorders>
              <w:top w:val="single" w:sz="4" w:space="0" w:color="003300"/>
              <w:left w:val="single" w:sz="4" w:space="0" w:color="003300"/>
              <w:bottom w:val="single" w:sz="4" w:space="0" w:color="003300"/>
              <w:right w:val="single" w:sz="4" w:space="0" w:color="003300"/>
            </w:tcBorders>
            <w:vAlign w:val="center"/>
          </w:tcPr>
          <w:p w:rsidR="00303272" w:rsidRDefault="00303272" w:rsidP="005C44C3">
            <w:pPr>
              <w:jc w:val="center"/>
            </w:pPr>
            <w:r>
              <w:rPr>
                <w:b/>
                <w:bCs/>
              </w:rPr>
              <w:t>Sierpień</w:t>
            </w:r>
            <w:r w:rsidRPr="00132A3E">
              <w:rPr>
                <w:b/>
                <w:bCs/>
              </w:rPr>
              <w:t xml:space="preserve"> 201</w:t>
            </w:r>
            <w:r>
              <w:rPr>
                <w:b/>
                <w:bCs/>
              </w:rPr>
              <w:t>2</w:t>
            </w:r>
            <w:r w:rsidRPr="00132A3E">
              <w:rPr>
                <w:b/>
                <w:bCs/>
              </w:rPr>
              <w:t xml:space="preserve"> r.</w:t>
            </w:r>
          </w:p>
        </w:tc>
        <w:tc>
          <w:tcPr>
            <w:tcW w:w="2927" w:type="dxa"/>
            <w:gridSpan w:val="2"/>
            <w:vMerge w:val="restart"/>
            <w:tcBorders>
              <w:top w:val="single" w:sz="4" w:space="0" w:color="003300"/>
              <w:left w:val="single" w:sz="4" w:space="0" w:color="003300"/>
              <w:bottom w:val="single" w:sz="4" w:space="0" w:color="003300"/>
              <w:right w:val="double" w:sz="12" w:space="0" w:color="003300"/>
            </w:tcBorders>
          </w:tcPr>
          <w:p w:rsidR="00303272" w:rsidRDefault="00303272" w:rsidP="002516A1"/>
          <w:p w:rsidR="00303272" w:rsidRDefault="00303272" w:rsidP="002516A1"/>
          <w:p w:rsidR="00303272" w:rsidRDefault="00303272" w:rsidP="002516A1"/>
          <w:p w:rsidR="00303272" w:rsidRDefault="00303272" w:rsidP="002516A1"/>
          <w:p w:rsidR="00303272" w:rsidRDefault="00303272" w:rsidP="002516A1"/>
        </w:tc>
      </w:tr>
      <w:tr w:rsidR="00303272" w:rsidRPr="00132A3E">
        <w:tc>
          <w:tcPr>
            <w:tcW w:w="3219" w:type="dxa"/>
            <w:tcBorders>
              <w:top w:val="single" w:sz="4" w:space="0" w:color="003300"/>
              <w:left w:val="double" w:sz="12" w:space="0" w:color="003300"/>
              <w:bottom w:val="double" w:sz="12" w:space="0" w:color="003300"/>
              <w:right w:val="single" w:sz="4" w:space="0" w:color="003300"/>
            </w:tcBorders>
            <w:vAlign w:val="center"/>
          </w:tcPr>
          <w:p w:rsidR="00303272" w:rsidRPr="00132A3E" w:rsidRDefault="00303272" w:rsidP="00D40E7E">
            <w:pPr>
              <w:rPr>
                <w:b/>
                <w:bCs/>
              </w:rPr>
            </w:pPr>
            <w:r w:rsidRPr="00132A3E">
              <w:rPr>
                <w:b/>
                <w:bCs/>
              </w:rPr>
              <w:t xml:space="preserve">mgr inż. </w:t>
            </w:r>
            <w:r>
              <w:rPr>
                <w:b/>
                <w:bCs/>
              </w:rPr>
              <w:t>K</w:t>
            </w:r>
            <w:r w:rsidRPr="00132A3E">
              <w:rPr>
                <w:b/>
                <w:bCs/>
              </w:rPr>
              <w:t xml:space="preserve">. </w:t>
            </w:r>
            <w:r>
              <w:rPr>
                <w:b/>
                <w:bCs/>
              </w:rPr>
              <w:t>Sikorski</w:t>
            </w:r>
          </w:p>
        </w:tc>
        <w:tc>
          <w:tcPr>
            <w:tcW w:w="3176" w:type="dxa"/>
            <w:vMerge/>
            <w:tcBorders>
              <w:top w:val="single" w:sz="4" w:space="0" w:color="003300"/>
              <w:left w:val="single" w:sz="4" w:space="0" w:color="003300"/>
              <w:bottom w:val="double" w:sz="12" w:space="0" w:color="003300"/>
              <w:right w:val="single" w:sz="4" w:space="0" w:color="003300"/>
            </w:tcBorders>
            <w:vAlign w:val="center"/>
          </w:tcPr>
          <w:p w:rsidR="00303272" w:rsidRPr="00132A3E" w:rsidRDefault="00303272" w:rsidP="002516A1">
            <w:pPr>
              <w:jc w:val="center"/>
              <w:rPr>
                <w:b/>
                <w:bCs/>
              </w:rPr>
            </w:pPr>
          </w:p>
        </w:tc>
        <w:tc>
          <w:tcPr>
            <w:tcW w:w="2927" w:type="dxa"/>
            <w:gridSpan w:val="2"/>
            <w:vMerge/>
            <w:tcBorders>
              <w:top w:val="single" w:sz="4" w:space="0" w:color="003300"/>
              <w:left w:val="single" w:sz="4" w:space="0" w:color="003300"/>
              <w:bottom w:val="double" w:sz="12" w:space="0" w:color="003300"/>
              <w:right w:val="double" w:sz="12" w:space="0" w:color="003300"/>
            </w:tcBorders>
          </w:tcPr>
          <w:p w:rsidR="00303272" w:rsidRPr="00132A3E" w:rsidRDefault="00303272" w:rsidP="002516A1">
            <w:pPr>
              <w:jc w:val="center"/>
              <w:rPr>
                <w:b/>
                <w:bCs/>
              </w:rPr>
            </w:pPr>
          </w:p>
        </w:tc>
      </w:tr>
      <w:tr w:rsidR="00303272">
        <w:tc>
          <w:tcPr>
            <w:tcW w:w="9322" w:type="dxa"/>
            <w:gridSpan w:val="4"/>
            <w:tcBorders>
              <w:top w:val="double" w:sz="12" w:space="0" w:color="003300"/>
              <w:left w:val="nil"/>
              <w:bottom w:val="double" w:sz="12" w:space="0" w:color="003300"/>
              <w:right w:val="nil"/>
            </w:tcBorders>
          </w:tcPr>
          <w:p w:rsidR="00303272" w:rsidRDefault="00303272" w:rsidP="002516A1"/>
        </w:tc>
      </w:tr>
      <w:tr w:rsidR="00303272">
        <w:tc>
          <w:tcPr>
            <w:tcW w:w="9322" w:type="dxa"/>
            <w:gridSpan w:val="4"/>
            <w:tcBorders>
              <w:top w:val="double" w:sz="12" w:space="0" w:color="003300"/>
              <w:left w:val="double" w:sz="12" w:space="0" w:color="003300"/>
              <w:right w:val="double" w:sz="12" w:space="0" w:color="003300"/>
            </w:tcBorders>
          </w:tcPr>
          <w:p w:rsidR="00303272" w:rsidRPr="00132A3E" w:rsidRDefault="00303272" w:rsidP="002516A1">
            <w:pPr>
              <w:rPr>
                <w:rFonts w:ascii="Microsoft Sans Serif" w:hAnsi="Microsoft Sans Serif" w:cs="Microsoft Sans Serif"/>
                <w:b/>
                <w:bCs/>
                <w:color w:val="003300"/>
                <w:sz w:val="28"/>
                <w:szCs w:val="28"/>
              </w:rPr>
            </w:pPr>
            <w:r w:rsidRPr="00132A3E">
              <w:rPr>
                <w:rFonts w:ascii="Microsoft Sans Serif" w:hAnsi="Microsoft Sans Serif" w:cs="Microsoft Sans Serif"/>
                <w:color w:val="003300"/>
                <w:sz w:val="28"/>
                <w:szCs w:val="28"/>
              </w:rPr>
              <w:t>ZLECENIODAWCA</w:t>
            </w:r>
          </w:p>
          <w:p w:rsidR="00303272" w:rsidRPr="00132A3E" w:rsidRDefault="00303272" w:rsidP="002516A1">
            <w:pPr>
              <w:rPr>
                <w:color w:val="008000"/>
              </w:rPr>
            </w:pPr>
          </w:p>
        </w:tc>
      </w:tr>
      <w:tr w:rsidR="00303272">
        <w:tc>
          <w:tcPr>
            <w:tcW w:w="9322" w:type="dxa"/>
            <w:gridSpan w:val="4"/>
            <w:tcBorders>
              <w:left w:val="double" w:sz="12" w:space="0" w:color="003300"/>
              <w:bottom w:val="double" w:sz="12" w:space="0" w:color="003300"/>
              <w:right w:val="double" w:sz="12" w:space="0" w:color="003300"/>
            </w:tcBorders>
            <w:vAlign w:val="center"/>
          </w:tcPr>
          <w:p w:rsidR="00303272" w:rsidRPr="00132A3E" w:rsidRDefault="00303272" w:rsidP="002516A1">
            <w:pPr>
              <w:jc w:val="center"/>
              <w:rPr>
                <w:color w:val="003300"/>
              </w:rPr>
            </w:pPr>
          </w:p>
          <w:p w:rsidR="00303272" w:rsidRPr="00132A3E" w:rsidRDefault="00303272" w:rsidP="002516A1">
            <w:pPr>
              <w:jc w:val="center"/>
              <w:rPr>
                <w:b/>
                <w:bCs/>
              </w:rPr>
            </w:pPr>
            <w:r w:rsidRPr="00132A3E">
              <w:rPr>
                <w:b/>
                <w:bCs/>
              </w:rPr>
              <w:t xml:space="preserve">Gmina </w:t>
            </w:r>
            <w:r>
              <w:rPr>
                <w:b/>
                <w:bCs/>
              </w:rPr>
              <w:t>Włocławek</w:t>
            </w:r>
          </w:p>
          <w:p w:rsidR="00303272" w:rsidRDefault="00303272" w:rsidP="002516A1"/>
        </w:tc>
      </w:tr>
    </w:tbl>
    <w:p w:rsidR="00303272" w:rsidRDefault="00303272" w:rsidP="005C44C3"/>
    <w:p w:rsidR="00303272" w:rsidRDefault="00303272"/>
    <w:p w:rsidR="00303272" w:rsidRDefault="00303272"/>
    <w:p w:rsidR="00303272" w:rsidRPr="007D7186" w:rsidRDefault="00303272" w:rsidP="007D7186">
      <w:pPr>
        <w:widowControl w:val="0"/>
        <w:autoSpaceDE w:val="0"/>
        <w:autoSpaceDN w:val="0"/>
        <w:adjustRightInd w:val="0"/>
        <w:spacing w:line="360" w:lineRule="auto"/>
        <w:jc w:val="both"/>
        <w:rPr>
          <w:rFonts w:ascii="Arial" w:hAnsi="Arial" w:cs="Arial"/>
          <w:sz w:val="20"/>
          <w:szCs w:val="20"/>
        </w:rPr>
      </w:pPr>
    </w:p>
    <w:p w:rsidR="00303272" w:rsidRPr="004C5229" w:rsidRDefault="00303272" w:rsidP="004C5229">
      <w:pPr>
        <w:rPr>
          <w:rFonts w:ascii="Arial" w:hAnsi="Arial" w:cs="Arial"/>
          <w:b/>
          <w:bCs/>
        </w:rPr>
      </w:pPr>
    </w:p>
    <w:p w:rsidR="00303272" w:rsidRPr="004C5229" w:rsidRDefault="00303272" w:rsidP="004C5229">
      <w:pPr>
        <w:rPr>
          <w:rFonts w:ascii="Arial" w:hAnsi="Arial" w:cs="Arial"/>
          <w:b/>
          <w:bCs/>
        </w:rPr>
      </w:pPr>
    </w:p>
    <w:p w:rsidR="00303272" w:rsidRPr="004C5229" w:rsidRDefault="00303272" w:rsidP="004C5229">
      <w:pPr>
        <w:jc w:val="center"/>
        <w:rPr>
          <w:rFonts w:ascii="Arial" w:hAnsi="Arial" w:cs="Arial"/>
          <w:b/>
          <w:bCs/>
        </w:rPr>
      </w:pPr>
      <w:r w:rsidRPr="004C5229">
        <w:rPr>
          <w:rFonts w:ascii="Arial" w:hAnsi="Arial" w:cs="Arial"/>
          <w:b/>
          <w:bCs/>
        </w:rPr>
        <w:t>OPIS TECHNICZNY</w:t>
      </w:r>
    </w:p>
    <w:p w:rsidR="00303272" w:rsidRPr="004C5229" w:rsidRDefault="00303272" w:rsidP="004C5229">
      <w:pPr>
        <w:jc w:val="center"/>
        <w:rPr>
          <w:rFonts w:ascii="Arial" w:hAnsi="Arial" w:cs="Arial"/>
          <w:b/>
          <w:bCs/>
        </w:rPr>
      </w:pPr>
    </w:p>
    <w:p w:rsidR="00303272" w:rsidRPr="004C5229" w:rsidRDefault="00303272" w:rsidP="004C5229">
      <w:pPr>
        <w:widowControl w:val="0"/>
        <w:autoSpaceDE w:val="0"/>
        <w:autoSpaceDN w:val="0"/>
        <w:adjustRightInd w:val="0"/>
        <w:rPr>
          <w:rFonts w:ascii="Arial" w:hAnsi="Arial" w:cs="Arial"/>
          <w:sz w:val="22"/>
          <w:szCs w:val="22"/>
        </w:rPr>
      </w:pPr>
      <w:r w:rsidRPr="004C5229">
        <w:rPr>
          <w:rFonts w:ascii="Arial" w:hAnsi="Arial" w:cs="Arial"/>
          <w:sz w:val="22"/>
          <w:szCs w:val="22"/>
        </w:rPr>
        <w:t>Do projektu:</w:t>
      </w:r>
    </w:p>
    <w:p w:rsidR="00303272" w:rsidRPr="004C5229" w:rsidRDefault="00303272" w:rsidP="004C5229">
      <w:pPr>
        <w:widowControl w:val="0"/>
        <w:autoSpaceDE w:val="0"/>
        <w:autoSpaceDN w:val="0"/>
        <w:adjustRightInd w:val="0"/>
        <w:rPr>
          <w:rFonts w:ascii="Arial" w:hAnsi="Arial" w:cs="Arial"/>
          <w:sz w:val="22"/>
          <w:szCs w:val="22"/>
        </w:rPr>
      </w:pPr>
    </w:p>
    <w:p w:rsidR="00303272" w:rsidRPr="00147EE6" w:rsidRDefault="00303272" w:rsidP="00F75F7C">
      <w:pPr>
        <w:jc w:val="center"/>
        <w:rPr>
          <w:rFonts w:ascii="Arial" w:hAnsi="Arial" w:cs="Arial"/>
        </w:rPr>
      </w:pPr>
      <w:r w:rsidRPr="00147EE6">
        <w:rPr>
          <w:rFonts w:ascii="Arial" w:hAnsi="Arial" w:cs="Arial"/>
        </w:rPr>
        <w:t xml:space="preserve">Budowa przydomowej oczyszczalni ścieków </w:t>
      </w:r>
    </w:p>
    <w:p w:rsidR="00303272" w:rsidRPr="00147EE6" w:rsidRDefault="00303272" w:rsidP="00F75F7C">
      <w:pPr>
        <w:jc w:val="center"/>
        <w:rPr>
          <w:rFonts w:ascii="Arial" w:hAnsi="Arial" w:cs="Arial"/>
        </w:rPr>
      </w:pPr>
      <w:r w:rsidRPr="00147EE6">
        <w:rPr>
          <w:rFonts w:ascii="Arial" w:hAnsi="Arial" w:cs="Arial"/>
        </w:rPr>
        <w:t xml:space="preserve">dz. nr </w:t>
      </w:r>
      <w:r w:rsidRPr="00147EE6">
        <w:rPr>
          <w:rFonts w:ascii="Arial" w:hAnsi="Arial"/>
          <w:lang w:eastAsia="en-US"/>
        </w:rPr>
        <w:t>357/6, 357/7</w:t>
      </w:r>
    </w:p>
    <w:p w:rsidR="00303272" w:rsidRPr="00147EE6" w:rsidRDefault="00303272" w:rsidP="00F75F7C">
      <w:pPr>
        <w:jc w:val="center"/>
        <w:rPr>
          <w:rFonts w:ascii="Arial" w:hAnsi="Arial" w:cs="Arial"/>
        </w:rPr>
      </w:pPr>
      <w:r w:rsidRPr="00147EE6">
        <w:rPr>
          <w:rFonts w:ascii="Arial" w:hAnsi="Arial" w:cs="Arial"/>
        </w:rPr>
        <w:t>Warząchewka Polska, Gmina Włocławek</w:t>
      </w:r>
    </w:p>
    <w:p w:rsidR="00303272" w:rsidRPr="004C5229" w:rsidRDefault="00303272" w:rsidP="004C5229">
      <w:pPr>
        <w:jc w:val="center"/>
        <w:rPr>
          <w:b/>
          <w:bCs/>
        </w:rPr>
      </w:pPr>
    </w:p>
    <w:p w:rsidR="00303272" w:rsidRPr="004C5229" w:rsidRDefault="00303272" w:rsidP="004C5229">
      <w:pPr>
        <w:keepNext/>
        <w:numPr>
          <w:ilvl w:val="0"/>
          <w:numId w:val="1"/>
        </w:numPr>
        <w:tabs>
          <w:tab w:val="num" w:pos="567"/>
        </w:tabs>
        <w:spacing w:before="240" w:after="60"/>
        <w:ind w:left="567" w:hanging="567"/>
        <w:jc w:val="both"/>
        <w:outlineLvl w:val="0"/>
        <w:rPr>
          <w:rFonts w:ascii="Arial" w:hAnsi="Arial" w:cs="Arial"/>
          <w:b/>
          <w:bCs/>
          <w:kern w:val="28"/>
          <w:sz w:val="22"/>
          <w:szCs w:val="22"/>
        </w:rPr>
      </w:pPr>
      <w:bookmarkStart w:id="1" w:name="_Toc195082525"/>
      <w:r w:rsidRPr="004C5229">
        <w:rPr>
          <w:rFonts w:ascii="Arial" w:hAnsi="Arial" w:cs="Arial"/>
          <w:b/>
          <w:bCs/>
          <w:kern w:val="28"/>
          <w:sz w:val="22"/>
          <w:szCs w:val="22"/>
        </w:rPr>
        <w:t>WIADOMOŚCI WSTĘPNE</w:t>
      </w:r>
      <w:bookmarkEnd w:id="1"/>
    </w:p>
    <w:p w:rsidR="00303272" w:rsidRPr="004C5229" w:rsidRDefault="00303272" w:rsidP="004C5229">
      <w:pPr>
        <w:keepNext/>
        <w:numPr>
          <w:ilvl w:val="1"/>
          <w:numId w:val="1"/>
        </w:numPr>
        <w:tabs>
          <w:tab w:val="num" w:pos="567"/>
        </w:tabs>
        <w:spacing w:before="240" w:after="60"/>
        <w:ind w:left="567" w:hanging="567"/>
        <w:outlineLvl w:val="1"/>
        <w:rPr>
          <w:rFonts w:ascii="Arial" w:hAnsi="Arial" w:cs="Arial"/>
          <w:b/>
          <w:bCs/>
          <w:sz w:val="22"/>
          <w:szCs w:val="22"/>
        </w:rPr>
      </w:pPr>
      <w:bookmarkStart w:id="2" w:name="_Toc195082526"/>
      <w:r w:rsidRPr="004C5229">
        <w:rPr>
          <w:rFonts w:ascii="Arial" w:hAnsi="Arial" w:cs="Arial"/>
          <w:b/>
          <w:bCs/>
          <w:sz w:val="22"/>
          <w:szCs w:val="22"/>
        </w:rPr>
        <w:t>Podstawowe dane charakteryzujące inwestycję</w:t>
      </w:r>
      <w:bookmarkEnd w:id="2"/>
    </w:p>
    <w:p w:rsidR="00303272" w:rsidRPr="004C5229" w:rsidRDefault="00303272" w:rsidP="004C5229">
      <w:pPr>
        <w:widowControl w:val="0"/>
        <w:autoSpaceDE w:val="0"/>
        <w:autoSpaceDN w:val="0"/>
        <w:adjustRightInd w:val="0"/>
        <w:spacing w:line="360" w:lineRule="auto"/>
        <w:jc w:val="both"/>
        <w:rPr>
          <w:rFonts w:ascii="Arial" w:hAnsi="Arial" w:cs="Arial"/>
          <w:sz w:val="22"/>
          <w:szCs w:val="22"/>
        </w:rPr>
      </w:pPr>
    </w:p>
    <w:p w:rsidR="00303272" w:rsidRPr="004C5229" w:rsidRDefault="00303272" w:rsidP="004C5229">
      <w:pPr>
        <w:widowControl w:val="0"/>
        <w:autoSpaceDE w:val="0"/>
        <w:autoSpaceDN w:val="0"/>
        <w:adjustRightInd w:val="0"/>
        <w:spacing w:line="360" w:lineRule="auto"/>
        <w:jc w:val="both"/>
        <w:rPr>
          <w:rFonts w:ascii="Arial" w:hAnsi="Arial" w:cs="Arial"/>
          <w:b/>
          <w:bCs/>
          <w:sz w:val="22"/>
          <w:szCs w:val="22"/>
        </w:rPr>
      </w:pPr>
      <w:r w:rsidRPr="004C5229">
        <w:rPr>
          <w:rFonts w:ascii="Arial" w:hAnsi="Arial" w:cs="Arial"/>
          <w:sz w:val="22"/>
          <w:szCs w:val="22"/>
        </w:rPr>
        <w:t>Przydomowa oczyszczalnia ścieków wraz z drenażem rozsączającym jest projektowana dla budynku mieszkalnego jednorodzinnego.</w:t>
      </w:r>
    </w:p>
    <w:p w:rsidR="00303272" w:rsidRPr="004C5229" w:rsidRDefault="00303272" w:rsidP="004C5229">
      <w:pPr>
        <w:keepNext/>
        <w:numPr>
          <w:ilvl w:val="1"/>
          <w:numId w:val="1"/>
        </w:numPr>
        <w:tabs>
          <w:tab w:val="num" w:pos="567"/>
        </w:tabs>
        <w:spacing w:before="240" w:after="60"/>
        <w:ind w:left="567" w:hanging="567"/>
        <w:jc w:val="both"/>
        <w:outlineLvl w:val="1"/>
        <w:rPr>
          <w:rFonts w:ascii="Arial" w:hAnsi="Arial" w:cs="Arial"/>
          <w:b/>
          <w:bCs/>
          <w:sz w:val="22"/>
          <w:szCs w:val="22"/>
        </w:rPr>
      </w:pPr>
      <w:bookmarkStart w:id="3" w:name="_Toc195082527"/>
      <w:r w:rsidRPr="004C5229">
        <w:rPr>
          <w:rFonts w:ascii="Arial" w:hAnsi="Arial" w:cs="Arial"/>
          <w:b/>
          <w:bCs/>
          <w:sz w:val="22"/>
          <w:szCs w:val="22"/>
        </w:rPr>
        <w:t>Podstawa opracowania</w:t>
      </w:r>
      <w:bookmarkEnd w:id="3"/>
    </w:p>
    <w:p w:rsidR="00303272" w:rsidRPr="004C5229" w:rsidRDefault="00303272" w:rsidP="004C5229">
      <w:pPr>
        <w:rPr>
          <w:sz w:val="22"/>
          <w:szCs w:val="22"/>
        </w:rPr>
      </w:pPr>
    </w:p>
    <w:p w:rsidR="00303272" w:rsidRPr="004C5229" w:rsidRDefault="00303272" w:rsidP="004C5229">
      <w:pPr>
        <w:widowControl w:val="0"/>
        <w:numPr>
          <w:ilvl w:val="0"/>
          <w:numId w:val="2"/>
        </w:numPr>
        <w:tabs>
          <w:tab w:val="num" w:pos="567"/>
        </w:tabs>
        <w:autoSpaceDE w:val="0"/>
        <w:autoSpaceDN w:val="0"/>
        <w:adjustRightInd w:val="0"/>
        <w:spacing w:line="360" w:lineRule="auto"/>
        <w:ind w:left="567" w:hanging="567"/>
        <w:jc w:val="both"/>
        <w:rPr>
          <w:rFonts w:ascii="Arial" w:hAnsi="Arial" w:cs="Arial"/>
          <w:sz w:val="22"/>
          <w:szCs w:val="22"/>
        </w:rPr>
      </w:pPr>
      <w:r w:rsidRPr="004C5229">
        <w:rPr>
          <w:rFonts w:ascii="Arial" w:hAnsi="Arial" w:cs="Arial"/>
          <w:sz w:val="22"/>
          <w:szCs w:val="22"/>
        </w:rPr>
        <w:t>zlecenie inwestora,</w:t>
      </w:r>
    </w:p>
    <w:p w:rsidR="00303272" w:rsidRPr="004C5229" w:rsidRDefault="00303272" w:rsidP="004C5229">
      <w:pPr>
        <w:widowControl w:val="0"/>
        <w:numPr>
          <w:ilvl w:val="0"/>
          <w:numId w:val="2"/>
        </w:numPr>
        <w:tabs>
          <w:tab w:val="num" w:pos="567"/>
        </w:tabs>
        <w:autoSpaceDE w:val="0"/>
        <w:autoSpaceDN w:val="0"/>
        <w:adjustRightInd w:val="0"/>
        <w:spacing w:line="360" w:lineRule="auto"/>
        <w:ind w:left="567" w:hanging="567"/>
        <w:jc w:val="both"/>
        <w:rPr>
          <w:rFonts w:ascii="Arial" w:hAnsi="Arial" w:cs="Arial"/>
          <w:sz w:val="22"/>
          <w:szCs w:val="22"/>
        </w:rPr>
      </w:pPr>
      <w:r w:rsidRPr="004C5229">
        <w:rPr>
          <w:rFonts w:ascii="Arial" w:hAnsi="Arial" w:cs="Arial"/>
          <w:sz w:val="22"/>
          <w:szCs w:val="22"/>
        </w:rPr>
        <w:t>mapa sytuacyjno – wysokościowa,</w:t>
      </w:r>
    </w:p>
    <w:p w:rsidR="00303272" w:rsidRPr="004C5229" w:rsidRDefault="00303272" w:rsidP="004C5229">
      <w:pPr>
        <w:widowControl w:val="0"/>
        <w:numPr>
          <w:ilvl w:val="0"/>
          <w:numId w:val="2"/>
        </w:numPr>
        <w:tabs>
          <w:tab w:val="num" w:pos="567"/>
        </w:tabs>
        <w:autoSpaceDE w:val="0"/>
        <w:autoSpaceDN w:val="0"/>
        <w:adjustRightInd w:val="0"/>
        <w:spacing w:line="360" w:lineRule="auto"/>
        <w:ind w:left="567" w:hanging="567"/>
        <w:jc w:val="both"/>
        <w:rPr>
          <w:rFonts w:ascii="Arial" w:hAnsi="Arial" w:cs="Arial"/>
          <w:sz w:val="22"/>
          <w:szCs w:val="22"/>
        </w:rPr>
      </w:pPr>
      <w:r w:rsidRPr="004C5229">
        <w:rPr>
          <w:rFonts w:ascii="Arial" w:hAnsi="Arial" w:cs="Arial"/>
          <w:sz w:val="22"/>
          <w:szCs w:val="22"/>
        </w:rPr>
        <w:t>Rozporządzenie Ministra Infrastruktury z dnia 7 kwietnia 2004 r. w sprawie warunków technicznych, jakim powinny odpowiadać budynki i ich usytuowanie (Dz. U. nr 75 poz. 690 z 2002r.)</w:t>
      </w:r>
    </w:p>
    <w:p w:rsidR="00303272" w:rsidRPr="004C5229" w:rsidRDefault="00303272" w:rsidP="004C5229">
      <w:pPr>
        <w:widowControl w:val="0"/>
        <w:numPr>
          <w:ilvl w:val="0"/>
          <w:numId w:val="2"/>
        </w:numPr>
        <w:tabs>
          <w:tab w:val="num" w:pos="567"/>
        </w:tabs>
        <w:autoSpaceDE w:val="0"/>
        <w:autoSpaceDN w:val="0"/>
        <w:adjustRightInd w:val="0"/>
        <w:spacing w:line="360" w:lineRule="auto"/>
        <w:ind w:left="567" w:hanging="567"/>
        <w:jc w:val="both"/>
        <w:rPr>
          <w:rFonts w:ascii="Arial" w:hAnsi="Arial" w:cs="Arial"/>
          <w:sz w:val="22"/>
          <w:szCs w:val="22"/>
        </w:rPr>
      </w:pPr>
      <w:r w:rsidRPr="004C5229">
        <w:rPr>
          <w:rFonts w:ascii="Arial" w:hAnsi="Arial" w:cs="Arial"/>
          <w:sz w:val="22"/>
          <w:szCs w:val="22"/>
        </w:rPr>
        <w:t>Rozporządzenie Ministra Środowiska z dnia 24 lipca 2006 r. w sprawie warunków, jakie należy spełnić przy wprowadzaniu ścieków do wód lub do ziemi oraz                       w sprawie substancji szczególnie szkodliwych dla środowiska wodnego. (Dz. U. nr 137 poz. 984 z 2006 r.)</w:t>
      </w:r>
    </w:p>
    <w:p w:rsidR="00303272" w:rsidRPr="004C5229" w:rsidRDefault="00303272" w:rsidP="004C5229">
      <w:pPr>
        <w:widowControl w:val="0"/>
        <w:numPr>
          <w:ilvl w:val="0"/>
          <w:numId w:val="2"/>
        </w:numPr>
        <w:tabs>
          <w:tab w:val="num" w:pos="567"/>
        </w:tabs>
        <w:autoSpaceDE w:val="0"/>
        <w:autoSpaceDN w:val="0"/>
        <w:adjustRightInd w:val="0"/>
        <w:spacing w:line="360" w:lineRule="auto"/>
        <w:ind w:left="567" w:hanging="567"/>
        <w:jc w:val="both"/>
        <w:rPr>
          <w:rFonts w:ascii="Arial" w:hAnsi="Arial" w:cs="Arial"/>
          <w:sz w:val="22"/>
          <w:szCs w:val="22"/>
        </w:rPr>
      </w:pPr>
      <w:r w:rsidRPr="004C5229">
        <w:rPr>
          <w:rFonts w:ascii="Arial" w:hAnsi="Arial" w:cs="Arial"/>
          <w:sz w:val="22"/>
          <w:szCs w:val="22"/>
        </w:rPr>
        <w:t>Prawo wodne z dn. 18 lipca 2001 r. (Dz. U. nr 239 poz. 2019 z 2005 r. – tekst jednolity),</w:t>
      </w:r>
    </w:p>
    <w:p w:rsidR="00303272" w:rsidRPr="004C5229" w:rsidRDefault="00303272" w:rsidP="004C5229">
      <w:pPr>
        <w:widowControl w:val="0"/>
        <w:numPr>
          <w:ilvl w:val="0"/>
          <w:numId w:val="2"/>
        </w:numPr>
        <w:tabs>
          <w:tab w:val="num" w:pos="567"/>
        </w:tabs>
        <w:autoSpaceDE w:val="0"/>
        <w:autoSpaceDN w:val="0"/>
        <w:adjustRightInd w:val="0"/>
        <w:spacing w:line="360" w:lineRule="auto"/>
        <w:ind w:left="567" w:hanging="567"/>
        <w:jc w:val="both"/>
        <w:rPr>
          <w:rFonts w:ascii="Arial" w:hAnsi="Arial" w:cs="Arial"/>
          <w:sz w:val="22"/>
          <w:szCs w:val="22"/>
        </w:rPr>
      </w:pPr>
      <w:r w:rsidRPr="004C5229">
        <w:rPr>
          <w:rFonts w:ascii="Arial" w:hAnsi="Arial" w:cs="Arial"/>
          <w:sz w:val="22"/>
          <w:szCs w:val="22"/>
        </w:rPr>
        <w:t>Rozporządzenie Ministra Infrastruktury z dnia 14 stycznia 2002 r. w sprawie określania przeciętnych norm zużycia wody (Dz. U. nr 8 poz. 70 z 2002 r.).</w:t>
      </w:r>
    </w:p>
    <w:p w:rsidR="00303272" w:rsidRPr="004C5229" w:rsidRDefault="00303272" w:rsidP="004C5229">
      <w:pPr>
        <w:keepNext/>
        <w:numPr>
          <w:ilvl w:val="1"/>
          <w:numId w:val="1"/>
        </w:numPr>
        <w:tabs>
          <w:tab w:val="num" w:pos="567"/>
        </w:tabs>
        <w:spacing w:before="240" w:after="60" w:line="360" w:lineRule="auto"/>
        <w:ind w:left="567" w:hanging="567"/>
        <w:jc w:val="both"/>
        <w:outlineLvl w:val="1"/>
        <w:rPr>
          <w:rFonts w:ascii="Arial" w:hAnsi="Arial" w:cs="Arial"/>
          <w:b/>
          <w:bCs/>
          <w:sz w:val="22"/>
          <w:szCs w:val="22"/>
        </w:rPr>
      </w:pPr>
      <w:bookmarkStart w:id="4" w:name="_Toc195082528"/>
      <w:r w:rsidRPr="004C5229">
        <w:rPr>
          <w:rFonts w:ascii="Arial" w:hAnsi="Arial" w:cs="Arial"/>
          <w:b/>
          <w:bCs/>
          <w:sz w:val="22"/>
          <w:szCs w:val="22"/>
        </w:rPr>
        <w:t>Cel i zakres opracowania</w:t>
      </w:r>
      <w:bookmarkEnd w:id="4"/>
    </w:p>
    <w:p w:rsidR="00303272" w:rsidRPr="004C5229" w:rsidRDefault="00303272" w:rsidP="004C5229">
      <w:pPr>
        <w:rPr>
          <w:sz w:val="22"/>
          <w:szCs w:val="22"/>
        </w:rPr>
      </w:pPr>
    </w:p>
    <w:p w:rsidR="00303272" w:rsidRPr="004C5229" w:rsidRDefault="00303272" w:rsidP="004C5229">
      <w:pPr>
        <w:widowControl w:val="0"/>
        <w:autoSpaceDE w:val="0"/>
        <w:autoSpaceDN w:val="0"/>
        <w:adjustRightInd w:val="0"/>
        <w:spacing w:line="360" w:lineRule="auto"/>
        <w:jc w:val="both"/>
        <w:rPr>
          <w:rFonts w:ascii="Arial" w:hAnsi="Arial" w:cs="Arial"/>
          <w:sz w:val="22"/>
          <w:szCs w:val="22"/>
        </w:rPr>
      </w:pPr>
      <w:r w:rsidRPr="004C5229">
        <w:rPr>
          <w:rFonts w:ascii="Arial" w:hAnsi="Arial" w:cs="Arial"/>
          <w:sz w:val="22"/>
          <w:szCs w:val="22"/>
        </w:rPr>
        <w:t>Celem niniejszego opracowania jest zaprojektowanie przydomowej oczyszczalni ścieków wraz z drenażem rozsączającym. Niniejszy projekt stanowić będzie dla właściciela budynku załącznik do zgłoszenia budowy urządzeń do odprowadzania ścieków do gruntu.</w:t>
      </w:r>
    </w:p>
    <w:p w:rsidR="00303272" w:rsidRPr="004C5229" w:rsidRDefault="00303272" w:rsidP="004C5229">
      <w:pPr>
        <w:widowControl w:val="0"/>
        <w:autoSpaceDE w:val="0"/>
        <w:autoSpaceDN w:val="0"/>
        <w:adjustRightInd w:val="0"/>
        <w:spacing w:line="360" w:lineRule="auto"/>
        <w:jc w:val="both"/>
        <w:rPr>
          <w:rFonts w:ascii="Arial" w:hAnsi="Arial" w:cs="Arial"/>
          <w:sz w:val="22"/>
          <w:szCs w:val="22"/>
        </w:rPr>
      </w:pPr>
    </w:p>
    <w:p w:rsidR="00303272" w:rsidRPr="004C5229" w:rsidRDefault="00303272" w:rsidP="004C5229">
      <w:pPr>
        <w:keepNext/>
        <w:numPr>
          <w:ilvl w:val="0"/>
          <w:numId w:val="1"/>
        </w:numPr>
        <w:tabs>
          <w:tab w:val="num" w:pos="567"/>
        </w:tabs>
        <w:spacing w:before="240" w:after="60" w:line="360" w:lineRule="auto"/>
        <w:ind w:left="567" w:hanging="567"/>
        <w:jc w:val="both"/>
        <w:outlineLvl w:val="0"/>
        <w:rPr>
          <w:rFonts w:ascii="Arial" w:hAnsi="Arial" w:cs="Arial"/>
          <w:b/>
          <w:bCs/>
          <w:kern w:val="28"/>
          <w:sz w:val="22"/>
          <w:szCs w:val="22"/>
        </w:rPr>
      </w:pPr>
      <w:bookmarkStart w:id="5" w:name="_Toc195082529"/>
      <w:r w:rsidRPr="004C5229">
        <w:rPr>
          <w:rFonts w:ascii="Arial" w:hAnsi="Arial" w:cs="Arial"/>
          <w:b/>
          <w:bCs/>
          <w:kern w:val="28"/>
          <w:sz w:val="22"/>
          <w:szCs w:val="22"/>
        </w:rPr>
        <w:t>DANE OGÓLNE</w:t>
      </w:r>
      <w:bookmarkEnd w:id="5"/>
    </w:p>
    <w:p w:rsidR="00303272" w:rsidRPr="004C5229" w:rsidRDefault="00303272" w:rsidP="004C5229">
      <w:pPr>
        <w:keepNext/>
        <w:numPr>
          <w:ilvl w:val="1"/>
          <w:numId w:val="1"/>
        </w:numPr>
        <w:tabs>
          <w:tab w:val="num" w:pos="567"/>
        </w:tabs>
        <w:spacing w:before="240" w:after="60" w:line="360" w:lineRule="auto"/>
        <w:ind w:left="567" w:hanging="567"/>
        <w:outlineLvl w:val="1"/>
        <w:rPr>
          <w:rFonts w:ascii="Arial" w:hAnsi="Arial" w:cs="Arial"/>
          <w:b/>
          <w:bCs/>
          <w:sz w:val="22"/>
          <w:szCs w:val="22"/>
        </w:rPr>
      </w:pPr>
      <w:bookmarkStart w:id="6" w:name="_Toc195082530"/>
      <w:r w:rsidRPr="004C5229">
        <w:rPr>
          <w:rFonts w:ascii="Arial" w:hAnsi="Arial" w:cs="Arial"/>
          <w:b/>
          <w:bCs/>
          <w:sz w:val="22"/>
          <w:szCs w:val="22"/>
        </w:rPr>
        <w:t>Ilość ścieków</w:t>
      </w:r>
      <w:bookmarkEnd w:id="6"/>
    </w:p>
    <w:p w:rsidR="00303272" w:rsidRDefault="00303272" w:rsidP="004C5229">
      <w:pPr>
        <w:rPr>
          <w:sz w:val="22"/>
          <w:szCs w:val="22"/>
        </w:rPr>
      </w:pPr>
    </w:p>
    <w:p w:rsidR="00303272" w:rsidRPr="004C5229" w:rsidRDefault="00303272" w:rsidP="004C5229">
      <w:pPr>
        <w:rPr>
          <w:sz w:val="22"/>
          <w:szCs w:val="22"/>
        </w:rPr>
      </w:pPr>
    </w:p>
    <w:p w:rsidR="00303272" w:rsidRPr="00147EE6" w:rsidRDefault="00303272" w:rsidP="00147EE6">
      <w:pPr>
        <w:spacing w:line="360" w:lineRule="auto"/>
        <w:jc w:val="both"/>
        <w:rPr>
          <w:rFonts w:ascii="Arial" w:hAnsi="Arial" w:cs="Arial"/>
          <w:sz w:val="22"/>
          <w:szCs w:val="22"/>
        </w:rPr>
      </w:pPr>
      <w:bookmarkStart w:id="7" w:name="_Toc194807639"/>
      <w:r w:rsidRPr="00147EE6">
        <w:rPr>
          <w:rFonts w:ascii="Arial" w:hAnsi="Arial" w:cs="Arial"/>
          <w:sz w:val="22"/>
          <w:szCs w:val="22"/>
        </w:rPr>
        <w:t xml:space="preserve">Jednostkową ilość ścieków odprowadzaną z gospodarstw domowych przyjęto na podstawie Rozporządzenia Ministra Infrastruktury z dnia 14 stycznia 2002 r. w sprawie określania przeciętnych norm zużycia wody (Dz. U. nr 8 poz. 70 z 2002 r.). Wynosi ona dla mieszkań w domach jednorodzinnych z pełnym wyposażeniem sanitarnym, nie podłączonych do sieci kanalizacyjnych:  </w:t>
      </w:r>
    </w:p>
    <w:p w:rsidR="00303272" w:rsidRPr="00147EE6" w:rsidRDefault="00303272" w:rsidP="00147EE6">
      <w:pPr>
        <w:spacing w:line="360" w:lineRule="auto"/>
        <w:jc w:val="center"/>
        <w:rPr>
          <w:rFonts w:ascii="Arial" w:hAnsi="Arial" w:cs="Arial"/>
          <w:sz w:val="22"/>
          <w:szCs w:val="22"/>
        </w:rPr>
      </w:pPr>
      <w:r w:rsidRPr="00147EE6">
        <w:rPr>
          <w:rFonts w:ascii="Arial" w:hAnsi="Arial" w:cs="Arial"/>
          <w:position w:val="-24"/>
          <w:sz w:val="22"/>
          <w:szCs w:val="22"/>
        </w:rPr>
        <w:object w:dxaOrig="1900" w:dyaOrig="660">
          <v:shape id="_x0000_i1026" type="#_x0000_t75" style="width:95.25pt;height:33pt" o:ole="">
            <v:imagedata r:id="rId9" o:title=""/>
          </v:shape>
          <o:OLEObject Type="Embed" ProgID="Equation.3" ShapeID="_x0000_i1026" DrawAspect="Content" ObjectID="_1409115098" r:id="rId10"/>
        </w:object>
      </w:r>
      <w:r w:rsidRPr="00147EE6">
        <w:rPr>
          <w:rFonts w:ascii="Arial" w:hAnsi="Arial" w:cs="Arial"/>
          <w:sz w:val="22"/>
          <w:szCs w:val="22"/>
        </w:rPr>
        <w:t>,</w:t>
      </w:r>
    </w:p>
    <w:p w:rsidR="00303272" w:rsidRPr="00147EE6" w:rsidRDefault="00303272" w:rsidP="00147EE6">
      <w:pPr>
        <w:spacing w:line="360" w:lineRule="auto"/>
        <w:jc w:val="center"/>
        <w:rPr>
          <w:rFonts w:ascii="Arial" w:hAnsi="Arial" w:cs="Arial"/>
          <w:sz w:val="22"/>
          <w:szCs w:val="22"/>
        </w:rPr>
      </w:pPr>
    </w:p>
    <w:p w:rsidR="00303272" w:rsidRPr="00147EE6" w:rsidRDefault="00303272" w:rsidP="00147EE6">
      <w:pPr>
        <w:spacing w:line="360" w:lineRule="auto"/>
        <w:jc w:val="both"/>
        <w:rPr>
          <w:rFonts w:ascii="Arial" w:hAnsi="Arial" w:cs="Arial"/>
          <w:sz w:val="22"/>
          <w:szCs w:val="22"/>
        </w:rPr>
      </w:pPr>
      <w:r w:rsidRPr="00147EE6">
        <w:rPr>
          <w:rFonts w:ascii="Arial" w:hAnsi="Arial" w:cs="Arial"/>
          <w:sz w:val="22"/>
          <w:szCs w:val="22"/>
        </w:rPr>
        <w:t xml:space="preserve">Ilość równoważnych użytkowników: </w:t>
      </w:r>
      <w:bookmarkEnd w:id="7"/>
    </w:p>
    <w:p w:rsidR="00303272" w:rsidRPr="00147EE6" w:rsidRDefault="00303272" w:rsidP="00147EE6">
      <w:pPr>
        <w:spacing w:line="360" w:lineRule="auto"/>
        <w:jc w:val="center"/>
        <w:rPr>
          <w:rFonts w:ascii="Arial" w:hAnsi="Arial" w:cs="Arial"/>
          <w:sz w:val="22"/>
          <w:szCs w:val="22"/>
        </w:rPr>
      </w:pPr>
      <w:r w:rsidRPr="00147EE6">
        <w:rPr>
          <w:rFonts w:ascii="Arial" w:hAnsi="Arial" w:cs="Arial"/>
          <w:position w:val="-4"/>
          <w:sz w:val="22"/>
          <w:szCs w:val="22"/>
        </w:rPr>
        <w:object w:dxaOrig="980" w:dyaOrig="260">
          <v:shape id="_x0000_i1027" type="#_x0000_t75" style="width:48.75pt;height:12.75pt" o:ole="">
            <v:imagedata r:id="rId11" o:title=""/>
          </v:shape>
          <o:OLEObject Type="Embed" ProgID="Equation.3" ShapeID="_x0000_i1027" DrawAspect="Content" ObjectID="_1409115099" r:id="rId12"/>
        </w:object>
      </w:r>
      <w:r w:rsidRPr="00147EE6">
        <w:rPr>
          <w:rFonts w:ascii="Arial" w:hAnsi="Arial" w:cs="Arial"/>
          <w:sz w:val="22"/>
          <w:szCs w:val="22"/>
        </w:rPr>
        <w:t>,</w:t>
      </w:r>
    </w:p>
    <w:p w:rsidR="00303272" w:rsidRPr="00147EE6" w:rsidRDefault="00303272" w:rsidP="00147EE6">
      <w:pPr>
        <w:spacing w:line="360" w:lineRule="auto"/>
        <w:jc w:val="center"/>
        <w:rPr>
          <w:rFonts w:ascii="Arial" w:hAnsi="Arial" w:cs="Arial"/>
          <w:sz w:val="22"/>
          <w:szCs w:val="22"/>
        </w:rPr>
      </w:pPr>
    </w:p>
    <w:p w:rsidR="00303272" w:rsidRPr="00147EE6" w:rsidRDefault="00303272" w:rsidP="00147EE6">
      <w:pPr>
        <w:spacing w:line="360" w:lineRule="auto"/>
        <w:jc w:val="both"/>
        <w:rPr>
          <w:rFonts w:ascii="Arial" w:hAnsi="Arial" w:cs="Arial"/>
          <w:sz w:val="22"/>
          <w:szCs w:val="22"/>
        </w:rPr>
      </w:pPr>
      <w:bookmarkStart w:id="8" w:name="_Toc194807640"/>
      <w:r w:rsidRPr="00147EE6">
        <w:rPr>
          <w:rFonts w:ascii="Arial" w:hAnsi="Arial" w:cs="Arial"/>
          <w:sz w:val="22"/>
          <w:szCs w:val="22"/>
        </w:rPr>
        <w:t>Średnia ilość ścieków bytowo-gospodarczych:</w:t>
      </w:r>
    </w:p>
    <w:bookmarkEnd w:id="8"/>
    <w:p w:rsidR="00303272" w:rsidRPr="00147EE6" w:rsidRDefault="00303272" w:rsidP="00147EE6">
      <w:pPr>
        <w:spacing w:line="360" w:lineRule="auto"/>
        <w:jc w:val="center"/>
        <w:rPr>
          <w:rFonts w:ascii="Arial" w:hAnsi="Arial" w:cs="Arial"/>
          <w:sz w:val="22"/>
          <w:szCs w:val="22"/>
        </w:rPr>
      </w:pPr>
      <w:r w:rsidRPr="00147EE6">
        <w:rPr>
          <w:rFonts w:ascii="Arial" w:hAnsi="Arial" w:cs="Arial"/>
          <w:position w:val="-24"/>
          <w:sz w:val="22"/>
          <w:szCs w:val="22"/>
        </w:rPr>
        <w:object w:dxaOrig="5240" w:dyaOrig="660">
          <v:shape id="_x0000_i1028" type="#_x0000_t75" style="width:259.5pt;height:33pt" o:ole="">
            <v:imagedata r:id="rId13" o:title=""/>
          </v:shape>
          <o:OLEObject Type="Embed" ProgID="Equation.3" ShapeID="_x0000_i1028" DrawAspect="Content" ObjectID="_1409115100" r:id="rId14"/>
        </w:object>
      </w:r>
      <w:r w:rsidRPr="00147EE6">
        <w:rPr>
          <w:rFonts w:ascii="Arial" w:hAnsi="Arial" w:cs="Arial"/>
          <w:sz w:val="22"/>
          <w:szCs w:val="22"/>
        </w:rPr>
        <w:t>,</w:t>
      </w:r>
    </w:p>
    <w:p w:rsidR="00303272" w:rsidRPr="00147EE6" w:rsidRDefault="00303272" w:rsidP="00147EE6">
      <w:pPr>
        <w:spacing w:line="360" w:lineRule="auto"/>
        <w:jc w:val="center"/>
        <w:rPr>
          <w:rFonts w:ascii="Arial" w:hAnsi="Arial" w:cs="Arial"/>
          <w:sz w:val="22"/>
          <w:szCs w:val="22"/>
        </w:rPr>
      </w:pPr>
    </w:p>
    <w:p w:rsidR="00303272" w:rsidRPr="00147EE6" w:rsidRDefault="00303272" w:rsidP="00147EE6">
      <w:pPr>
        <w:spacing w:line="360" w:lineRule="auto"/>
        <w:jc w:val="both"/>
        <w:rPr>
          <w:rFonts w:ascii="Arial" w:hAnsi="Arial" w:cs="Arial"/>
          <w:sz w:val="22"/>
          <w:szCs w:val="22"/>
        </w:rPr>
      </w:pPr>
      <w:r w:rsidRPr="00147EE6">
        <w:rPr>
          <w:rFonts w:ascii="Arial" w:hAnsi="Arial" w:cs="Arial"/>
          <w:sz w:val="22"/>
          <w:szCs w:val="22"/>
        </w:rPr>
        <w:t>Maksymalna dobowa ilość ścieków, uwzględniając dobowy współczynnik nierównomierności odpływu:</w:t>
      </w:r>
    </w:p>
    <w:p w:rsidR="00303272" w:rsidRPr="00147EE6" w:rsidRDefault="00303272" w:rsidP="00147EE6">
      <w:pPr>
        <w:spacing w:line="360" w:lineRule="auto"/>
        <w:jc w:val="center"/>
        <w:rPr>
          <w:rFonts w:ascii="Arial" w:hAnsi="Arial" w:cs="Arial"/>
          <w:sz w:val="22"/>
          <w:szCs w:val="22"/>
        </w:rPr>
      </w:pPr>
      <w:r w:rsidRPr="00147EE6">
        <w:rPr>
          <w:rFonts w:ascii="Arial" w:hAnsi="Arial" w:cs="Arial"/>
          <w:position w:val="-24"/>
          <w:sz w:val="22"/>
          <w:szCs w:val="22"/>
        </w:rPr>
        <w:object w:dxaOrig="4740" w:dyaOrig="660">
          <v:shape id="_x0000_i1029" type="#_x0000_t75" style="width:237pt;height:33pt" o:ole="">
            <v:imagedata r:id="rId15" o:title=""/>
          </v:shape>
          <o:OLEObject Type="Embed" ProgID="Equation.3" ShapeID="_x0000_i1029" DrawAspect="Content" ObjectID="_1409115101" r:id="rId16"/>
        </w:object>
      </w:r>
    </w:p>
    <w:p w:rsidR="00303272" w:rsidRDefault="00303272" w:rsidP="00147EE6">
      <w:pPr>
        <w:spacing w:line="360" w:lineRule="auto"/>
        <w:jc w:val="center"/>
        <w:rPr>
          <w:rFonts w:ascii="Arial" w:hAnsi="Arial" w:cs="Arial"/>
          <w:sz w:val="22"/>
          <w:szCs w:val="22"/>
        </w:rPr>
      </w:pPr>
    </w:p>
    <w:p w:rsidR="00303272" w:rsidRDefault="00303272" w:rsidP="00147EE6">
      <w:pPr>
        <w:spacing w:line="360" w:lineRule="auto"/>
        <w:jc w:val="center"/>
        <w:rPr>
          <w:rFonts w:ascii="Arial" w:hAnsi="Arial" w:cs="Arial"/>
          <w:sz w:val="22"/>
          <w:szCs w:val="22"/>
        </w:rPr>
      </w:pPr>
    </w:p>
    <w:p w:rsidR="00303272" w:rsidRPr="00147EE6" w:rsidRDefault="00303272" w:rsidP="00147EE6">
      <w:pPr>
        <w:spacing w:line="360" w:lineRule="auto"/>
        <w:jc w:val="center"/>
        <w:rPr>
          <w:rFonts w:ascii="Arial" w:hAnsi="Arial" w:cs="Arial"/>
          <w:sz w:val="22"/>
          <w:szCs w:val="22"/>
        </w:rPr>
      </w:pPr>
    </w:p>
    <w:p w:rsidR="00303272" w:rsidRPr="00147EE6" w:rsidRDefault="00303272" w:rsidP="00147EE6">
      <w:pPr>
        <w:keepNext/>
        <w:numPr>
          <w:ilvl w:val="1"/>
          <w:numId w:val="3"/>
        </w:numPr>
        <w:tabs>
          <w:tab w:val="num" w:pos="567"/>
        </w:tabs>
        <w:spacing w:before="240" w:after="60"/>
        <w:ind w:left="567" w:hanging="567"/>
        <w:outlineLvl w:val="1"/>
        <w:rPr>
          <w:rFonts w:ascii="Arial" w:hAnsi="Arial" w:cs="Arial"/>
          <w:b/>
          <w:bCs/>
          <w:sz w:val="22"/>
          <w:szCs w:val="22"/>
        </w:rPr>
      </w:pPr>
      <w:bookmarkStart w:id="9" w:name="_Toc195082531"/>
      <w:r w:rsidRPr="00147EE6">
        <w:rPr>
          <w:rFonts w:ascii="Arial" w:hAnsi="Arial" w:cs="Arial"/>
          <w:b/>
          <w:bCs/>
          <w:sz w:val="22"/>
          <w:szCs w:val="22"/>
        </w:rPr>
        <w:t>Jakość ścieków</w:t>
      </w:r>
      <w:bookmarkEnd w:id="9"/>
    </w:p>
    <w:p w:rsidR="00303272" w:rsidRPr="00147EE6" w:rsidRDefault="00303272" w:rsidP="00147EE6">
      <w:pPr>
        <w:rPr>
          <w:sz w:val="22"/>
          <w:szCs w:val="22"/>
        </w:rPr>
      </w:pPr>
    </w:p>
    <w:p w:rsidR="00303272" w:rsidRPr="00147EE6" w:rsidRDefault="00303272" w:rsidP="00147EE6">
      <w:pPr>
        <w:widowControl w:val="0"/>
        <w:autoSpaceDE w:val="0"/>
        <w:autoSpaceDN w:val="0"/>
        <w:adjustRightInd w:val="0"/>
        <w:spacing w:line="360" w:lineRule="auto"/>
        <w:jc w:val="both"/>
        <w:rPr>
          <w:rFonts w:ascii="Arial" w:hAnsi="Arial" w:cs="Arial"/>
          <w:sz w:val="22"/>
          <w:szCs w:val="22"/>
        </w:rPr>
      </w:pPr>
      <w:r w:rsidRPr="00147EE6">
        <w:rPr>
          <w:rFonts w:ascii="Arial" w:hAnsi="Arial" w:cs="Arial"/>
          <w:sz w:val="22"/>
          <w:szCs w:val="22"/>
        </w:rPr>
        <w:t>Jednostkowe ładunki zanieczyszczeń w ściekach gospodarczo – bytowych odprowadzanych z gospodarstw domowych określone były przez Instytut Melioracji                  i Użytków Zielonych na podstawie badań bezpośrednich. Poniżej przedstawiono wartości wskaźników zanieczyszczeń dla ścieków gospodarczo – bytowych, określonych na podstawie jednostkowych ładunków dla miejscowości wiejskich:</w:t>
      </w:r>
    </w:p>
    <w:p w:rsidR="00303272" w:rsidRDefault="00303272" w:rsidP="00220AD5">
      <w:pPr>
        <w:widowControl w:val="0"/>
        <w:autoSpaceDE w:val="0"/>
        <w:autoSpaceDN w:val="0"/>
        <w:adjustRightInd w:val="0"/>
        <w:spacing w:line="360" w:lineRule="auto"/>
        <w:jc w:val="both"/>
        <w:rPr>
          <w:rFonts w:ascii="Arial" w:hAnsi="Arial" w:cs="Arial"/>
          <w:sz w:val="22"/>
          <w:szCs w:val="22"/>
        </w:rPr>
      </w:pPr>
    </w:p>
    <w:p w:rsidR="00303272" w:rsidRPr="00220AD5" w:rsidRDefault="00303272" w:rsidP="00220AD5">
      <w:pPr>
        <w:widowControl w:val="0"/>
        <w:autoSpaceDE w:val="0"/>
        <w:autoSpaceDN w:val="0"/>
        <w:adjustRightInd w:val="0"/>
        <w:spacing w:line="360" w:lineRule="auto"/>
        <w:jc w:val="both"/>
        <w:rPr>
          <w:rFonts w:ascii="Arial" w:hAnsi="Arial" w:cs="Arial"/>
          <w:sz w:val="22"/>
          <w:szCs w:val="22"/>
        </w:rPr>
      </w:pPr>
    </w:p>
    <w:p w:rsidR="00303272" w:rsidRPr="00220AD5" w:rsidRDefault="00303272" w:rsidP="00220AD5">
      <w:pPr>
        <w:widowControl w:val="0"/>
        <w:autoSpaceDE w:val="0"/>
        <w:autoSpaceDN w:val="0"/>
        <w:adjustRightInd w:val="0"/>
        <w:spacing w:line="360" w:lineRule="auto"/>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4"/>
        <w:gridCol w:w="1183"/>
        <w:gridCol w:w="2451"/>
      </w:tblGrid>
      <w:tr w:rsidR="00303272" w:rsidRPr="00220AD5">
        <w:trPr>
          <w:trHeight w:val="235"/>
          <w:jc w:val="center"/>
        </w:trPr>
        <w:tc>
          <w:tcPr>
            <w:tcW w:w="2154" w:type="dxa"/>
            <w:tcBorders>
              <w:top w:val="single" w:sz="12" w:space="0" w:color="auto"/>
              <w:left w:val="single" w:sz="12" w:space="0" w:color="auto"/>
              <w:bottom w:val="single" w:sz="12" w:space="0" w:color="auto"/>
              <w:right w:val="single" w:sz="12" w:space="0" w:color="auto"/>
            </w:tcBorders>
            <w:shd w:val="clear" w:color="auto" w:fill="D9D9D9"/>
            <w:vAlign w:val="center"/>
          </w:tcPr>
          <w:p w:rsidR="00303272" w:rsidRPr="00220AD5" w:rsidRDefault="00303272" w:rsidP="00220AD5">
            <w:pPr>
              <w:widowControl w:val="0"/>
              <w:autoSpaceDE w:val="0"/>
              <w:autoSpaceDN w:val="0"/>
              <w:adjustRightInd w:val="0"/>
              <w:rPr>
                <w:rFonts w:ascii="Arial" w:hAnsi="Arial" w:cs="Arial"/>
                <w:sz w:val="20"/>
                <w:szCs w:val="20"/>
              </w:rPr>
            </w:pPr>
          </w:p>
          <w:p w:rsidR="00303272" w:rsidRPr="00220AD5" w:rsidRDefault="00303272" w:rsidP="00220AD5">
            <w:pPr>
              <w:widowControl w:val="0"/>
              <w:autoSpaceDE w:val="0"/>
              <w:autoSpaceDN w:val="0"/>
              <w:adjustRightInd w:val="0"/>
              <w:rPr>
                <w:rFonts w:ascii="Arial" w:hAnsi="Arial" w:cs="Arial"/>
                <w:sz w:val="20"/>
                <w:szCs w:val="20"/>
              </w:rPr>
            </w:pPr>
            <w:r w:rsidRPr="00220AD5">
              <w:rPr>
                <w:rFonts w:ascii="Arial" w:hAnsi="Arial" w:cs="Arial"/>
                <w:sz w:val="20"/>
                <w:szCs w:val="20"/>
              </w:rPr>
              <w:t>Nazwa wskaźnika</w:t>
            </w:r>
          </w:p>
          <w:p w:rsidR="00303272" w:rsidRPr="00220AD5" w:rsidRDefault="00303272" w:rsidP="00220AD5">
            <w:pPr>
              <w:widowControl w:val="0"/>
              <w:autoSpaceDE w:val="0"/>
              <w:autoSpaceDN w:val="0"/>
              <w:adjustRightInd w:val="0"/>
              <w:rPr>
                <w:rFonts w:ascii="Arial" w:hAnsi="Arial" w:cs="Arial"/>
                <w:sz w:val="20"/>
                <w:szCs w:val="20"/>
              </w:rPr>
            </w:pPr>
          </w:p>
        </w:tc>
        <w:tc>
          <w:tcPr>
            <w:tcW w:w="0" w:type="auto"/>
            <w:tcBorders>
              <w:top w:val="single" w:sz="12" w:space="0" w:color="auto"/>
              <w:left w:val="single" w:sz="12" w:space="0" w:color="auto"/>
              <w:bottom w:val="single" w:sz="12" w:space="0" w:color="auto"/>
              <w:right w:val="single" w:sz="12" w:space="0" w:color="auto"/>
            </w:tcBorders>
            <w:shd w:val="clear" w:color="auto" w:fill="D9D9D9"/>
            <w:vAlign w:val="center"/>
          </w:tcPr>
          <w:p w:rsidR="00303272" w:rsidRPr="00220AD5" w:rsidRDefault="00303272" w:rsidP="00220AD5">
            <w:pPr>
              <w:widowControl w:val="0"/>
              <w:autoSpaceDE w:val="0"/>
              <w:autoSpaceDN w:val="0"/>
              <w:adjustRightInd w:val="0"/>
              <w:rPr>
                <w:rFonts w:ascii="Arial" w:hAnsi="Arial" w:cs="Arial"/>
                <w:sz w:val="20"/>
                <w:szCs w:val="20"/>
              </w:rPr>
            </w:pPr>
            <w:r w:rsidRPr="00220AD5">
              <w:rPr>
                <w:rFonts w:ascii="Arial" w:hAnsi="Arial" w:cs="Arial"/>
                <w:sz w:val="20"/>
                <w:szCs w:val="20"/>
              </w:rPr>
              <w:t>Jednostka</w:t>
            </w:r>
          </w:p>
        </w:tc>
        <w:tc>
          <w:tcPr>
            <w:tcW w:w="0" w:type="auto"/>
            <w:tcBorders>
              <w:top w:val="single" w:sz="12" w:space="0" w:color="auto"/>
              <w:left w:val="single" w:sz="12" w:space="0" w:color="auto"/>
              <w:bottom w:val="single" w:sz="12" w:space="0" w:color="auto"/>
              <w:right w:val="single" w:sz="12" w:space="0" w:color="auto"/>
            </w:tcBorders>
            <w:shd w:val="clear" w:color="auto" w:fill="D9D9D9"/>
            <w:vAlign w:val="center"/>
          </w:tcPr>
          <w:p w:rsidR="00303272" w:rsidRPr="00220AD5" w:rsidRDefault="00303272" w:rsidP="00220AD5">
            <w:pPr>
              <w:widowControl w:val="0"/>
              <w:autoSpaceDE w:val="0"/>
              <w:autoSpaceDN w:val="0"/>
              <w:adjustRightInd w:val="0"/>
              <w:rPr>
                <w:rFonts w:ascii="Arial" w:hAnsi="Arial" w:cs="Arial"/>
                <w:sz w:val="20"/>
                <w:szCs w:val="20"/>
              </w:rPr>
            </w:pPr>
            <w:r w:rsidRPr="00220AD5">
              <w:rPr>
                <w:rFonts w:ascii="Arial" w:hAnsi="Arial" w:cs="Arial"/>
                <w:sz w:val="20"/>
                <w:szCs w:val="20"/>
              </w:rPr>
              <w:t>Stężenie zanieczyszczeń</w:t>
            </w:r>
          </w:p>
        </w:tc>
      </w:tr>
      <w:tr w:rsidR="00303272" w:rsidRPr="00220AD5">
        <w:trPr>
          <w:trHeight w:val="236"/>
          <w:jc w:val="center"/>
        </w:trPr>
        <w:tc>
          <w:tcPr>
            <w:tcW w:w="2154" w:type="dxa"/>
            <w:tcBorders>
              <w:top w:val="single" w:sz="12" w:space="0" w:color="auto"/>
            </w:tcBorders>
            <w:vAlign w:val="center"/>
          </w:tcPr>
          <w:p w:rsidR="00303272" w:rsidRPr="00220AD5" w:rsidRDefault="00303272" w:rsidP="00220AD5">
            <w:pPr>
              <w:widowControl w:val="0"/>
              <w:autoSpaceDE w:val="0"/>
              <w:autoSpaceDN w:val="0"/>
              <w:adjustRightInd w:val="0"/>
              <w:rPr>
                <w:rFonts w:ascii="Arial" w:hAnsi="Arial" w:cs="Arial"/>
                <w:sz w:val="20"/>
                <w:szCs w:val="20"/>
                <w:vertAlign w:val="subscript"/>
              </w:rPr>
            </w:pPr>
            <w:r w:rsidRPr="00220AD5">
              <w:rPr>
                <w:rFonts w:ascii="Arial" w:hAnsi="Arial" w:cs="Arial"/>
                <w:sz w:val="20"/>
                <w:szCs w:val="20"/>
              </w:rPr>
              <w:t>BZT</w:t>
            </w:r>
            <w:r w:rsidRPr="00220AD5">
              <w:rPr>
                <w:rFonts w:ascii="Arial" w:hAnsi="Arial" w:cs="Arial"/>
                <w:sz w:val="20"/>
                <w:szCs w:val="20"/>
                <w:vertAlign w:val="subscript"/>
              </w:rPr>
              <w:t>5</w:t>
            </w:r>
          </w:p>
        </w:tc>
        <w:tc>
          <w:tcPr>
            <w:tcW w:w="0" w:type="auto"/>
            <w:tcBorders>
              <w:top w:val="single" w:sz="12" w:space="0" w:color="auto"/>
            </w:tcBorders>
            <w:vAlign w:val="center"/>
          </w:tcPr>
          <w:p w:rsidR="00303272" w:rsidRPr="00220AD5" w:rsidRDefault="00303272" w:rsidP="00220AD5">
            <w:pPr>
              <w:widowControl w:val="0"/>
              <w:autoSpaceDE w:val="0"/>
              <w:autoSpaceDN w:val="0"/>
              <w:adjustRightInd w:val="0"/>
              <w:rPr>
                <w:rFonts w:ascii="Arial" w:hAnsi="Arial" w:cs="Arial"/>
                <w:sz w:val="20"/>
                <w:szCs w:val="20"/>
                <w:vertAlign w:val="superscript"/>
              </w:rPr>
            </w:pPr>
            <w:r w:rsidRPr="00220AD5">
              <w:rPr>
                <w:rFonts w:ascii="Arial" w:hAnsi="Arial" w:cs="Arial"/>
                <w:sz w:val="20"/>
                <w:szCs w:val="20"/>
              </w:rPr>
              <w:t>mg O</w:t>
            </w:r>
            <w:r w:rsidRPr="00220AD5">
              <w:rPr>
                <w:rFonts w:ascii="Arial" w:hAnsi="Arial" w:cs="Arial"/>
                <w:sz w:val="20"/>
                <w:szCs w:val="20"/>
                <w:vertAlign w:val="subscript"/>
              </w:rPr>
              <w:t>2</w:t>
            </w:r>
            <w:r w:rsidRPr="00220AD5">
              <w:rPr>
                <w:rFonts w:ascii="Arial" w:hAnsi="Arial" w:cs="Arial"/>
                <w:sz w:val="20"/>
                <w:szCs w:val="20"/>
              </w:rPr>
              <w:t>/dm</w:t>
            </w:r>
            <w:r w:rsidRPr="00220AD5">
              <w:rPr>
                <w:rFonts w:ascii="Arial" w:hAnsi="Arial" w:cs="Arial"/>
                <w:sz w:val="20"/>
                <w:szCs w:val="20"/>
                <w:vertAlign w:val="superscript"/>
              </w:rPr>
              <w:t>3</w:t>
            </w:r>
          </w:p>
        </w:tc>
        <w:tc>
          <w:tcPr>
            <w:tcW w:w="0" w:type="auto"/>
            <w:tcBorders>
              <w:top w:val="single" w:sz="12" w:space="0" w:color="auto"/>
            </w:tcBorders>
            <w:vAlign w:val="center"/>
          </w:tcPr>
          <w:p w:rsidR="00303272" w:rsidRPr="00220AD5" w:rsidRDefault="00303272" w:rsidP="00220AD5">
            <w:pPr>
              <w:widowControl w:val="0"/>
              <w:autoSpaceDE w:val="0"/>
              <w:autoSpaceDN w:val="0"/>
              <w:adjustRightInd w:val="0"/>
              <w:jc w:val="center"/>
              <w:rPr>
                <w:rFonts w:ascii="Arial" w:hAnsi="Arial" w:cs="Arial"/>
                <w:sz w:val="20"/>
                <w:szCs w:val="20"/>
              </w:rPr>
            </w:pPr>
            <w:r w:rsidRPr="00220AD5">
              <w:rPr>
                <w:rFonts w:ascii="Arial" w:hAnsi="Arial" w:cs="Arial"/>
                <w:sz w:val="20"/>
                <w:szCs w:val="20"/>
              </w:rPr>
              <w:t>272-316</w:t>
            </w:r>
          </w:p>
        </w:tc>
      </w:tr>
      <w:tr w:rsidR="00303272" w:rsidRPr="00220AD5">
        <w:trPr>
          <w:trHeight w:val="236"/>
          <w:jc w:val="center"/>
        </w:trPr>
        <w:tc>
          <w:tcPr>
            <w:tcW w:w="2154" w:type="dxa"/>
            <w:vAlign w:val="center"/>
          </w:tcPr>
          <w:p w:rsidR="00303272" w:rsidRPr="00220AD5" w:rsidRDefault="00303272" w:rsidP="00220AD5">
            <w:pPr>
              <w:widowControl w:val="0"/>
              <w:autoSpaceDE w:val="0"/>
              <w:autoSpaceDN w:val="0"/>
              <w:adjustRightInd w:val="0"/>
              <w:rPr>
                <w:rFonts w:ascii="Arial" w:hAnsi="Arial" w:cs="Arial"/>
                <w:sz w:val="20"/>
                <w:szCs w:val="20"/>
              </w:rPr>
            </w:pPr>
            <w:r w:rsidRPr="00220AD5">
              <w:rPr>
                <w:rFonts w:ascii="Arial" w:hAnsi="Arial" w:cs="Arial"/>
                <w:sz w:val="20"/>
                <w:szCs w:val="20"/>
              </w:rPr>
              <w:t>ChZT</w:t>
            </w:r>
          </w:p>
        </w:tc>
        <w:tc>
          <w:tcPr>
            <w:tcW w:w="0" w:type="auto"/>
            <w:vAlign w:val="center"/>
          </w:tcPr>
          <w:p w:rsidR="00303272" w:rsidRPr="00220AD5" w:rsidRDefault="00303272" w:rsidP="00220AD5">
            <w:pPr>
              <w:widowControl w:val="0"/>
              <w:autoSpaceDE w:val="0"/>
              <w:autoSpaceDN w:val="0"/>
              <w:adjustRightInd w:val="0"/>
              <w:rPr>
                <w:rFonts w:ascii="Arial" w:hAnsi="Arial" w:cs="Arial"/>
                <w:sz w:val="20"/>
                <w:szCs w:val="20"/>
                <w:vertAlign w:val="superscript"/>
              </w:rPr>
            </w:pPr>
            <w:r w:rsidRPr="00220AD5">
              <w:rPr>
                <w:rFonts w:ascii="Arial" w:hAnsi="Arial" w:cs="Arial"/>
                <w:sz w:val="20"/>
                <w:szCs w:val="20"/>
              </w:rPr>
              <w:t>mg O</w:t>
            </w:r>
            <w:r w:rsidRPr="00220AD5">
              <w:rPr>
                <w:rFonts w:ascii="Arial" w:hAnsi="Arial" w:cs="Arial"/>
                <w:sz w:val="20"/>
                <w:szCs w:val="20"/>
                <w:vertAlign w:val="subscript"/>
              </w:rPr>
              <w:t>2</w:t>
            </w:r>
            <w:r w:rsidRPr="00220AD5">
              <w:rPr>
                <w:rFonts w:ascii="Arial" w:hAnsi="Arial" w:cs="Arial"/>
                <w:sz w:val="20"/>
                <w:szCs w:val="20"/>
              </w:rPr>
              <w:t>/dm</w:t>
            </w:r>
            <w:r w:rsidRPr="00220AD5">
              <w:rPr>
                <w:rFonts w:ascii="Arial" w:hAnsi="Arial" w:cs="Arial"/>
                <w:sz w:val="20"/>
                <w:szCs w:val="20"/>
                <w:vertAlign w:val="superscript"/>
              </w:rPr>
              <w:t>3</w:t>
            </w:r>
          </w:p>
        </w:tc>
        <w:tc>
          <w:tcPr>
            <w:tcW w:w="0" w:type="auto"/>
            <w:vAlign w:val="center"/>
          </w:tcPr>
          <w:p w:rsidR="00303272" w:rsidRPr="00220AD5" w:rsidRDefault="00303272" w:rsidP="00220AD5">
            <w:pPr>
              <w:widowControl w:val="0"/>
              <w:autoSpaceDE w:val="0"/>
              <w:autoSpaceDN w:val="0"/>
              <w:adjustRightInd w:val="0"/>
              <w:jc w:val="center"/>
              <w:rPr>
                <w:rFonts w:ascii="Arial" w:hAnsi="Arial" w:cs="Arial"/>
                <w:sz w:val="20"/>
                <w:szCs w:val="20"/>
              </w:rPr>
            </w:pPr>
            <w:r w:rsidRPr="00220AD5">
              <w:rPr>
                <w:rFonts w:ascii="Arial" w:hAnsi="Arial" w:cs="Arial"/>
                <w:sz w:val="20"/>
                <w:szCs w:val="20"/>
              </w:rPr>
              <w:t>333-387</w:t>
            </w:r>
          </w:p>
        </w:tc>
      </w:tr>
      <w:tr w:rsidR="00303272" w:rsidRPr="00220AD5">
        <w:trPr>
          <w:trHeight w:val="235"/>
          <w:jc w:val="center"/>
        </w:trPr>
        <w:tc>
          <w:tcPr>
            <w:tcW w:w="2154" w:type="dxa"/>
            <w:vAlign w:val="center"/>
          </w:tcPr>
          <w:p w:rsidR="00303272" w:rsidRPr="00220AD5" w:rsidRDefault="00303272" w:rsidP="00220AD5">
            <w:pPr>
              <w:widowControl w:val="0"/>
              <w:autoSpaceDE w:val="0"/>
              <w:autoSpaceDN w:val="0"/>
              <w:adjustRightInd w:val="0"/>
              <w:rPr>
                <w:rFonts w:ascii="Arial" w:hAnsi="Arial" w:cs="Arial"/>
                <w:sz w:val="20"/>
                <w:szCs w:val="20"/>
              </w:rPr>
            </w:pPr>
            <w:r w:rsidRPr="00220AD5">
              <w:rPr>
                <w:rFonts w:ascii="Arial" w:hAnsi="Arial" w:cs="Arial"/>
                <w:sz w:val="20"/>
                <w:szCs w:val="20"/>
              </w:rPr>
              <w:t>Zawiesiny ogólne</w:t>
            </w:r>
          </w:p>
        </w:tc>
        <w:tc>
          <w:tcPr>
            <w:tcW w:w="0" w:type="auto"/>
            <w:vAlign w:val="center"/>
          </w:tcPr>
          <w:p w:rsidR="00303272" w:rsidRPr="00220AD5" w:rsidRDefault="00303272" w:rsidP="00220AD5">
            <w:pPr>
              <w:widowControl w:val="0"/>
              <w:autoSpaceDE w:val="0"/>
              <w:autoSpaceDN w:val="0"/>
              <w:adjustRightInd w:val="0"/>
              <w:rPr>
                <w:rFonts w:ascii="Arial" w:hAnsi="Arial" w:cs="Arial"/>
                <w:sz w:val="20"/>
                <w:szCs w:val="20"/>
                <w:vertAlign w:val="superscript"/>
              </w:rPr>
            </w:pPr>
            <w:r w:rsidRPr="00220AD5">
              <w:rPr>
                <w:rFonts w:ascii="Arial" w:hAnsi="Arial" w:cs="Arial"/>
                <w:sz w:val="20"/>
                <w:szCs w:val="20"/>
              </w:rPr>
              <w:t>mg/dm</w:t>
            </w:r>
            <w:r w:rsidRPr="00220AD5">
              <w:rPr>
                <w:rFonts w:ascii="Arial" w:hAnsi="Arial" w:cs="Arial"/>
                <w:sz w:val="20"/>
                <w:szCs w:val="20"/>
                <w:vertAlign w:val="superscript"/>
              </w:rPr>
              <w:t>3</w:t>
            </w:r>
          </w:p>
        </w:tc>
        <w:tc>
          <w:tcPr>
            <w:tcW w:w="0" w:type="auto"/>
            <w:vAlign w:val="center"/>
          </w:tcPr>
          <w:p w:rsidR="00303272" w:rsidRPr="00220AD5" w:rsidRDefault="00303272" w:rsidP="00220AD5">
            <w:pPr>
              <w:widowControl w:val="0"/>
              <w:autoSpaceDE w:val="0"/>
              <w:autoSpaceDN w:val="0"/>
              <w:adjustRightInd w:val="0"/>
              <w:jc w:val="center"/>
              <w:rPr>
                <w:rFonts w:ascii="Arial" w:hAnsi="Arial" w:cs="Arial"/>
                <w:sz w:val="20"/>
                <w:szCs w:val="20"/>
              </w:rPr>
            </w:pPr>
            <w:r w:rsidRPr="00220AD5">
              <w:rPr>
                <w:rFonts w:ascii="Arial" w:hAnsi="Arial" w:cs="Arial"/>
                <w:sz w:val="20"/>
                <w:szCs w:val="20"/>
              </w:rPr>
              <w:t>255-316</w:t>
            </w:r>
          </w:p>
        </w:tc>
      </w:tr>
      <w:tr w:rsidR="00303272" w:rsidRPr="00220AD5">
        <w:trPr>
          <w:trHeight w:val="236"/>
          <w:jc w:val="center"/>
        </w:trPr>
        <w:tc>
          <w:tcPr>
            <w:tcW w:w="2154" w:type="dxa"/>
            <w:vAlign w:val="center"/>
          </w:tcPr>
          <w:p w:rsidR="00303272" w:rsidRPr="00220AD5" w:rsidRDefault="00303272" w:rsidP="00220AD5">
            <w:pPr>
              <w:widowControl w:val="0"/>
              <w:autoSpaceDE w:val="0"/>
              <w:autoSpaceDN w:val="0"/>
              <w:adjustRightInd w:val="0"/>
              <w:rPr>
                <w:rFonts w:ascii="Arial" w:hAnsi="Arial" w:cs="Arial"/>
                <w:sz w:val="20"/>
                <w:szCs w:val="20"/>
              </w:rPr>
            </w:pPr>
            <w:r w:rsidRPr="00220AD5">
              <w:rPr>
                <w:rFonts w:ascii="Arial" w:hAnsi="Arial" w:cs="Arial"/>
                <w:sz w:val="20"/>
                <w:szCs w:val="20"/>
              </w:rPr>
              <w:t>Azot ogólny</w:t>
            </w:r>
          </w:p>
        </w:tc>
        <w:tc>
          <w:tcPr>
            <w:tcW w:w="0" w:type="auto"/>
            <w:vAlign w:val="center"/>
          </w:tcPr>
          <w:p w:rsidR="00303272" w:rsidRPr="00220AD5" w:rsidRDefault="00303272" w:rsidP="00220AD5">
            <w:pPr>
              <w:widowControl w:val="0"/>
              <w:autoSpaceDE w:val="0"/>
              <w:autoSpaceDN w:val="0"/>
              <w:adjustRightInd w:val="0"/>
              <w:rPr>
                <w:rFonts w:ascii="Arial" w:hAnsi="Arial" w:cs="Arial"/>
                <w:sz w:val="20"/>
                <w:szCs w:val="20"/>
                <w:vertAlign w:val="superscript"/>
              </w:rPr>
            </w:pPr>
            <w:r w:rsidRPr="00220AD5">
              <w:rPr>
                <w:rFonts w:ascii="Arial" w:hAnsi="Arial" w:cs="Arial"/>
                <w:sz w:val="20"/>
                <w:szCs w:val="20"/>
              </w:rPr>
              <w:t>mg N/dm</w:t>
            </w:r>
            <w:r w:rsidRPr="00220AD5">
              <w:rPr>
                <w:rFonts w:ascii="Arial" w:hAnsi="Arial" w:cs="Arial"/>
                <w:sz w:val="20"/>
                <w:szCs w:val="20"/>
                <w:vertAlign w:val="superscript"/>
              </w:rPr>
              <w:t>3</w:t>
            </w:r>
          </w:p>
        </w:tc>
        <w:tc>
          <w:tcPr>
            <w:tcW w:w="0" w:type="auto"/>
            <w:vAlign w:val="center"/>
          </w:tcPr>
          <w:p w:rsidR="00303272" w:rsidRPr="00220AD5" w:rsidRDefault="00303272" w:rsidP="00220AD5">
            <w:pPr>
              <w:widowControl w:val="0"/>
              <w:autoSpaceDE w:val="0"/>
              <w:autoSpaceDN w:val="0"/>
              <w:adjustRightInd w:val="0"/>
              <w:jc w:val="center"/>
              <w:rPr>
                <w:rFonts w:ascii="Arial" w:hAnsi="Arial" w:cs="Arial"/>
                <w:sz w:val="20"/>
                <w:szCs w:val="20"/>
              </w:rPr>
            </w:pPr>
            <w:r w:rsidRPr="00220AD5">
              <w:rPr>
                <w:rFonts w:ascii="Arial" w:hAnsi="Arial" w:cs="Arial"/>
                <w:sz w:val="20"/>
                <w:szCs w:val="20"/>
              </w:rPr>
              <w:t>67-80</w:t>
            </w:r>
          </w:p>
        </w:tc>
      </w:tr>
      <w:tr w:rsidR="00303272" w:rsidRPr="00220AD5">
        <w:trPr>
          <w:trHeight w:val="236"/>
          <w:jc w:val="center"/>
        </w:trPr>
        <w:tc>
          <w:tcPr>
            <w:tcW w:w="2154" w:type="dxa"/>
            <w:vAlign w:val="center"/>
          </w:tcPr>
          <w:p w:rsidR="00303272" w:rsidRPr="00220AD5" w:rsidRDefault="00303272" w:rsidP="00220AD5">
            <w:pPr>
              <w:widowControl w:val="0"/>
              <w:autoSpaceDE w:val="0"/>
              <w:autoSpaceDN w:val="0"/>
              <w:adjustRightInd w:val="0"/>
              <w:rPr>
                <w:rFonts w:ascii="Arial" w:hAnsi="Arial" w:cs="Arial"/>
                <w:sz w:val="20"/>
                <w:szCs w:val="20"/>
              </w:rPr>
            </w:pPr>
            <w:r w:rsidRPr="00220AD5">
              <w:rPr>
                <w:rFonts w:ascii="Arial" w:hAnsi="Arial" w:cs="Arial"/>
                <w:sz w:val="20"/>
                <w:szCs w:val="20"/>
              </w:rPr>
              <w:t>Fosfor ogólny</w:t>
            </w:r>
          </w:p>
        </w:tc>
        <w:tc>
          <w:tcPr>
            <w:tcW w:w="0" w:type="auto"/>
            <w:vAlign w:val="center"/>
          </w:tcPr>
          <w:p w:rsidR="00303272" w:rsidRPr="00220AD5" w:rsidRDefault="00303272" w:rsidP="00220AD5">
            <w:pPr>
              <w:widowControl w:val="0"/>
              <w:autoSpaceDE w:val="0"/>
              <w:autoSpaceDN w:val="0"/>
              <w:adjustRightInd w:val="0"/>
              <w:rPr>
                <w:rFonts w:ascii="Arial" w:hAnsi="Arial" w:cs="Arial"/>
                <w:sz w:val="20"/>
                <w:szCs w:val="20"/>
                <w:vertAlign w:val="superscript"/>
              </w:rPr>
            </w:pPr>
            <w:r w:rsidRPr="00220AD5">
              <w:rPr>
                <w:rFonts w:ascii="Arial" w:hAnsi="Arial" w:cs="Arial"/>
                <w:sz w:val="20"/>
                <w:szCs w:val="20"/>
              </w:rPr>
              <w:t>mg P/dm</w:t>
            </w:r>
            <w:r w:rsidRPr="00220AD5">
              <w:rPr>
                <w:rFonts w:ascii="Arial" w:hAnsi="Arial" w:cs="Arial"/>
                <w:sz w:val="20"/>
                <w:szCs w:val="20"/>
                <w:vertAlign w:val="superscript"/>
              </w:rPr>
              <w:t>3</w:t>
            </w:r>
          </w:p>
        </w:tc>
        <w:tc>
          <w:tcPr>
            <w:tcW w:w="0" w:type="auto"/>
            <w:vAlign w:val="center"/>
          </w:tcPr>
          <w:p w:rsidR="00303272" w:rsidRPr="00220AD5" w:rsidRDefault="00303272" w:rsidP="00220AD5">
            <w:pPr>
              <w:widowControl w:val="0"/>
              <w:autoSpaceDE w:val="0"/>
              <w:autoSpaceDN w:val="0"/>
              <w:adjustRightInd w:val="0"/>
              <w:jc w:val="center"/>
              <w:rPr>
                <w:rFonts w:ascii="Arial" w:hAnsi="Arial" w:cs="Arial"/>
                <w:sz w:val="20"/>
                <w:szCs w:val="20"/>
              </w:rPr>
            </w:pPr>
            <w:r w:rsidRPr="00220AD5">
              <w:rPr>
                <w:rFonts w:ascii="Arial" w:hAnsi="Arial" w:cs="Arial"/>
                <w:sz w:val="20"/>
                <w:szCs w:val="20"/>
              </w:rPr>
              <w:t>19,8-26,2</w:t>
            </w:r>
          </w:p>
        </w:tc>
      </w:tr>
    </w:tbl>
    <w:p w:rsidR="00303272" w:rsidRPr="00220AD5" w:rsidRDefault="00303272" w:rsidP="00220AD5">
      <w:pPr>
        <w:widowControl w:val="0"/>
        <w:autoSpaceDE w:val="0"/>
        <w:autoSpaceDN w:val="0"/>
        <w:adjustRightInd w:val="0"/>
        <w:spacing w:line="360" w:lineRule="auto"/>
        <w:jc w:val="both"/>
        <w:rPr>
          <w:rFonts w:ascii="Arial" w:hAnsi="Arial" w:cs="Arial"/>
          <w:sz w:val="20"/>
          <w:szCs w:val="20"/>
        </w:rPr>
      </w:pPr>
    </w:p>
    <w:p w:rsidR="00303272" w:rsidRPr="00220AD5" w:rsidRDefault="00303272" w:rsidP="00220AD5">
      <w:pPr>
        <w:widowControl w:val="0"/>
        <w:autoSpaceDE w:val="0"/>
        <w:autoSpaceDN w:val="0"/>
        <w:adjustRightInd w:val="0"/>
        <w:spacing w:line="360" w:lineRule="auto"/>
        <w:jc w:val="both"/>
        <w:rPr>
          <w:rFonts w:ascii="Arial" w:hAnsi="Arial" w:cs="Arial"/>
          <w:sz w:val="20"/>
          <w:szCs w:val="20"/>
        </w:rPr>
      </w:pPr>
    </w:p>
    <w:p w:rsidR="00303272" w:rsidRPr="00220AD5" w:rsidRDefault="00303272" w:rsidP="00220AD5">
      <w:pPr>
        <w:widowControl w:val="0"/>
        <w:autoSpaceDE w:val="0"/>
        <w:autoSpaceDN w:val="0"/>
        <w:adjustRightInd w:val="0"/>
        <w:spacing w:line="360" w:lineRule="auto"/>
        <w:jc w:val="both"/>
        <w:rPr>
          <w:rFonts w:ascii="Arial" w:hAnsi="Arial" w:cs="Arial"/>
          <w:sz w:val="22"/>
          <w:szCs w:val="22"/>
        </w:rPr>
      </w:pPr>
      <w:r w:rsidRPr="00220AD5">
        <w:rPr>
          <w:rFonts w:ascii="Arial" w:hAnsi="Arial" w:cs="Arial"/>
          <w:sz w:val="22"/>
          <w:szCs w:val="22"/>
        </w:rPr>
        <w:t>Zgodnie z Rozporządzeniem Ministra Środowiska z dnia 24 lipca 2006 r. w sprawie warunków, jakie należy spełnić przy wprowadzaniu ścieków do wód lub do ziemi oraz            w sprawie substancji szczególnie szkodliwych dla środowiska wodnego (Dz. U. nr 137 poz. 984 z 2006 r.) ścieki mogą być odprowadzane do ziemi w obrębie działki stanowiącej własność wprowadzającego, jeżeli spełnione są łącznie następujące warunki:</w:t>
      </w:r>
    </w:p>
    <w:p w:rsidR="00303272" w:rsidRPr="00220AD5" w:rsidRDefault="00303272" w:rsidP="00220AD5">
      <w:pPr>
        <w:widowControl w:val="0"/>
        <w:numPr>
          <w:ilvl w:val="0"/>
          <w:numId w:val="10"/>
        </w:numPr>
        <w:tabs>
          <w:tab w:val="num" w:pos="567"/>
        </w:tabs>
        <w:autoSpaceDE w:val="0"/>
        <w:autoSpaceDN w:val="0"/>
        <w:adjustRightInd w:val="0"/>
        <w:spacing w:line="360" w:lineRule="auto"/>
        <w:ind w:left="567" w:hanging="567"/>
        <w:jc w:val="both"/>
        <w:rPr>
          <w:rFonts w:ascii="Arial" w:hAnsi="Arial" w:cs="Arial"/>
          <w:sz w:val="22"/>
          <w:szCs w:val="22"/>
        </w:rPr>
      </w:pPr>
      <w:r w:rsidRPr="00220AD5">
        <w:rPr>
          <w:rFonts w:ascii="Arial" w:hAnsi="Arial" w:cs="Arial"/>
          <w:sz w:val="22"/>
          <w:szCs w:val="22"/>
        </w:rPr>
        <w:t>ilość ścieków nie przekracza 5 m</w:t>
      </w:r>
      <w:r w:rsidRPr="00220AD5">
        <w:rPr>
          <w:rFonts w:ascii="Arial" w:hAnsi="Arial" w:cs="Arial"/>
          <w:sz w:val="22"/>
          <w:szCs w:val="22"/>
          <w:vertAlign w:val="superscript"/>
        </w:rPr>
        <w:t>3</w:t>
      </w:r>
      <w:r w:rsidRPr="00220AD5">
        <w:rPr>
          <w:rFonts w:ascii="Arial" w:hAnsi="Arial" w:cs="Arial"/>
          <w:sz w:val="22"/>
          <w:szCs w:val="22"/>
        </w:rPr>
        <w:t>,</w:t>
      </w:r>
    </w:p>
    <w:p w:rsidR="00303272" w:rsidRPr="00220AD5" w:rsidRDefault="00303272" w:rsidP="00220AD5">
      <w:pPr>
        <w:widowControl w:val="0"/>
        <w:numPr>
          <w:ilvl w:val="0"/>
          <w:numId w:val="10"/>
        </w:numPr>
        <w:tabs>
          <w:tab w:val="num" w:pos="567"/>
        </w:tabs>
        <w:autoSpaceDE w:val="0"/>
        <w:autoSpaceDN w:val="0"/>
        <w:adjustRightInd w:val="0"/>
        <w:spacing w:line="360" w:lineRule="auto"/>
        <w:ind w:left="567" w:hanging="567"/>
        <w:jc w:val="both"/>
        <w:rPr>
          <w:rFonts w:ascii="Arial" w:hAnsi="Arial" w:cs="Arial"/>
          <w:sz w:val="22"/>
          <w:szCs w:val="22"/>
        </w:rPr>
      </w:pPr>
      <w:r w:rsidRPr="00220AD5">
        <w:rPr>
          <w:rFonts w:ascii="Arial" w:hAnsi="Arial" w:cs="Arial"/>
          <w:sz w:val="22"/>
          <w:szCs w:val="22"/>
        </w:rPr>
        <w:t>BZT</w:t>
      </w:r>
      <w:r w:rsidRPr="00220AD5">
        <w:rPr>
          <w:rFonts w:ascii="Arial" w:hAnsi="Arial" w:cs="Arial"/>
          <w:sz w:val="22"/>
          <w:szCs w:val="22"/>
          <w:vertAlign w:val="subscript"/>
        </w:rPr>
        <w:t>5</w:t>
      </w:r>
      <w:r w:rsidRPr="00220AD5">
        <w:rPr>
          <w:rFonts w:ascii="Arial" w:hAnsi="Arial" w:cs="Arial"/>
          <w:sz w:val="22"/>
          <w:szCs w:val="22"/>
        </w:rPr>
        <w:t xml:space="preserve"> ścieków dopływających jest redukowane co najmniej o 20%, zaś zawartość zawiesiny ogólnej co najmniej o 50%,</w:t>
      </w:r>
    </w:p>
    <w:p w:rsidR="00303272" w:rsidRPr="00220AD5" w:rsidRDefault="00303272" w:rsidP="00220AD5">
      <w:pPr>
        <w:widowControl w:val="0"/>
        <w:numPr>
          <w:ilvl w:val="0"/>
          <w:numId w:val="10"/>
        </w:numPr>
        <w:tabs>
          <w:tab w:val="num" w:pos="567"/>
        </w:tabs>
        <w:autoSpaceDE w:val="0"/>
        <w:autoSpaceDN w:val="0"/>
        <w:adjustRightInd w:val="0"/>
        <w:spacing w:line="360" w:lineRule="auto"/>
        <w:ind w:left="567" w:hanging="567"/>
        <w:jc w:val="both"/>
        <w:rPr>
          <w:rFonts w:ascii="Arial" w:hAnsi="Arial" w:cs="Arial"/>
          <w:sz w:val="22"/>
          <w:szCs w:val="22"/>
        </w:rPr>
      </w:pPr>
      <w:r w:rsidRPr="00220AD5">
        <w:rPr>
          <w:rFonts w:ascii="Arial" w:hAnsi="Arial" w:cs="Arial"/>
          <w:sz w:val="22"/>
          <w:szCs w:val="22"/>
        </w:rPr>
        <w:t xml:space="preserve">miejsce wprowadzania ścieków oddzielone jest od poziomu wodonośnego wód podziemnych warstwą o miąższości co najmniej 1,5 m. </w:t>
      </w:r>
    </w:p>
    <w:p w:rsidR="00303272" w:rsidRPr="00220AD5" w:rsidRDefault="00303272" w:rsidP="00220AD5">
      <w:pPr>
        <w:keepNext/>
        <w:numPr>
          <w:ilvl w:val="0"/>
          <w:numId w:val="3"/>
        </w:numPr>
        <w:tabs>
          <w:tab w:val="num" w:pos="567"/>
        </w:tabs>
        <w:spacing w:before="240" w:after="60" w:line="360" w:lineRule="auto"/>
        <w:ind w:left="567" w:hanging="567"/>
        <w:jc w:val="both"/>
        <w:outlineLvl w:val="0"/>
        <w:rPr>
          <w:rFonts w:ascii="Arial" w:hAnsi="Arial" w:cs="Arial"/>
          <w:b/>
          <w:bCs/>
          <w:kern w:val="28"/>
          <w:sz w:val="22"/>
          <w:szCs w:val="22"/>
        </w:rPr>
      </w:pPr>
      <w:bookmarkStart w:id="10" w:name="_Toc195082532"/>
      <w:r w:rsidRPr="00220AD5">
        <w:rPr>
          <w:rFonts w:ascii="Arial" w:hAnsi="Arial" w:cs="Arial"/>
          <w:b/>
          <w:bCs/>
          <w:kern w:val="28"/>
          <w:sz w:val="22"/>
          <w:szCs w:val="22"/>
        </w:rPr>
        <w:t>CHARAKTERYSTYKA OBIEKTU</w:t>
      </w:r>
      <w:bookmarkEnd w:id="10"/>
    </w:p>
    <w:p w:rsidR="00303272" w:rsidRPr="00220AD5" w:rsidRDefault="00303272" w:rsidP="00220AD5">
      <w:pPr>
        <w:widowControl w:val="0"/>
        <w:autoSpaceDE w:val="0"/>
        <w:autoSpaceDN w:val="0"/>
        <w:adjustRightInd w:val="0"/>
        <w:jc w:val="both"/>
        <w:rPr>
          <w:rFonts w:ascii="Arial" w:hAnsi="Arial" w:cs="Arial"/>
          <w:sz w:val="20"/>
          <w:szCs w:val="20"/>
        </w:rPr>
      </w:pPr>
    </w:p>
    <w:p w:rsidR="00303272" w:rsidRPr="00220AD5" w:rsidRDefault="00303272" w:rsidP="00220AD5">
      <w:pPr>
        <w:widowControl w:val="0"/>
        <w:autoSpaceDE w:val="0"/>
        <w:autoSpaceDN w:val="0"/>
        <w:adjustRightInd w:val="0"/>
        <w:spacing w:line="360" w:lineRule="auto"/>
        <w:jc w:val="both"/>
        <w:rPr>
          <w:rFonts w:ascii="Arial" w:hAnsi="Arial" w:cs="Arial"/>
          <w:sz w:val="22"/>
          <w:szCs w:val="22"/>
        </w:rPr>
      </w:pPr>
      <w:r w:rsidRPr="00220AD5">
        <w:rPr>
          <w:rFonts w:ascii="Arial" w:hAnsi="Arial" w:cs="Arial"/>
          <w:sz w:val="22"/>
          <w:szCs w:val="22"/>
        </w:rPr>
        <w:t>Rodzaj obiektu: budynek mieszkalny jednorodzinny, wolnostojący.</w:t>
      </w:r>
    </w:p>
    <w:p w:rsidR="00303272" w:rsidRPr="00220AD5" w:rsidRDefault="00303272" w:rsidP="00220AD5">
      <w:pPr>
        <w:widowControl w:val="0"/>
        <w:autoSpaceDE w:val="0"/>
        <w:autoSpaceDN w:val="0"/>
        <w:adjustRightInd w:val="0"/>
        <w:spacing w:line="360" w:lineRule="auto"/>
        <w:jc w:val="both"/>
        <w:rPr>
          <w:rFonts w:ascii="Arial" w:hAnsi="Arial" w:cs="Arial"/>
          <w:sz w:val="22"/>
          <w:szCs w:val="22"/>
        </w:rPr>
      </w:pPr>
      <w:r w:rsidRPr="00220AD5">
        <w:rPr>
          <w:rFonts w:ascii="Arial" w:hAnsi="Arial" w:cs="Arial"/>
          <w:sz w:val="22"/>
          <w:szCs w:val="22"/>
        </w:rPr>
        <w:t xml:space="preserve">Podstawowym celem projektowanego urządzenia jest stworzenie optymalnych warunków dla utylizacji ścieków bytowo-gospodarczych pochodzących z w/w obiektu. Osiągnięcie tego celu przyczyni się do ochrony środowiska naturalnego obszaru objętego projektem oraz do zminimalizowania kosztów oczyszczania ścieków przy zachowaniu wysokiej skuteczności oczyszczenia. </w:t>
      </w:r>
    </w:p>
    <w:p w:rsidR="00303272" w:rsidRPr="00220AD5" w:rsidRDefault="00303272" w:rsidP="00220AD5">
      <w:pPr>
        <w:keepNext/>
        <w:numPr>
          <w:ilvl w:val="0"/>
          <w:numId w:val="3"/>
        </w:numPr>
        <w:tabs>
          <w:tab w:val="num" w:pos="567"/>
        </w:tabs>
        <w:spacing w:before="240" w:after="60"/>
        <w:ind w:left="567" w:hanging="567"/>
        <w:jc w:val="both"/>
        <w:outlineLvl w:val="0"/>
        <w:rPr>
          <w:rFonts w:ascii="Arial" w:hAnsi="Arial" w:cs="Arial"/>
          <w:b/>
          <w:bCs/>
          <w:kern w:val="28"/>
          <w:sz w:val="22"/>
          <w:szCs w:val="22"/>
        </w:rPr>
      </w:pPr>
      <w:bookmarkStart w:id="11" w:name="_Toc195082533"/>
      <w:r w:rsidRPr="00220AD5">
        <w:rPr>
          <w:rFonts w:ascii="Arial" w:hAnsi="Arial" w:cs="Arial"/>
          <w:b/>
          <w:bCs/>
          <w:kern w:val="28"/>
          <w:sz w:val="22"/>
          <w:szCs w:val="22"/>
        </w:rPr>
        <w:t>CHARAKTERYSTYKA URZĄDZENIA</w:t>
      </w:r>
      <w:bookmarkEnd w:id="11"/>
    </w:p>
    <w:p w:rsidR="00303272" w:rsidRPr="00220AD5" w:rsidRDefault="00303272" w:rsidP="00220AD5">
      <w:pPr>
        <w:keepNext/>
        <w:numPr>
          <w:ilvl w:val="1"/>
          <w:numId w:val="3"/>
        </w:numPr>
        <w:tabs>
          <w:tab w:val="num" w:pos="567"/>
        </w:tabs>
        <w:spacing w:before="240" w:after="60"/>
        <w:ind w:left="567" w:hanging="567"/>
        <w:jc w:val="both"/>
        <w:outlineLvl w:val="1"/>
        <w:rPr>
          <w:rFonts w:ascii="Arial" w:hAnsi="Arial" w:cs="Arial"/>
          <w:b/>
          <w:bCs/>
          <w:sz w:val="22"/>
          <w:szCs w:val="22"/>
        </w:rPr>
      </w:pPr>
      <w:bookmarkStart w:id="12" w:name="_Toc195082534"/>
      <w:r w:rsidRPr="00220AD5">
        <w:rPr>
          <w:rFonts w:ascii="Arial" w:hAnsi="Arial" w:cs="Arial"/>
          <w:b/>
          <w:bCs/>
          <w:sz w:val="22"/>
          <w:szCs w:val="22"/>
        </w:rPr>
        <w:t>Dane ogólne</w:t>
      </w:r>
      <w:bookmarkEnd w:id="12"/>
    </w:p>
    <w:p w:rsidR="00303272" w:rsidRPr="00220AD5" w:rsidRDefault="00303272" w:rsidP="00220AD5">
      <w:pPr>
        <w:widowControl w:val="0"/>
        <w:autoSpaceDE w:val="0"/>
        <w:autoSpaceDN w:val="0"/>
        <w:adjustRightInd w:val="0"/>
        <w:jc w:val="both"/>
        <w:rPr>
          <w:rFonts w:ascii="Arial" w:hAnsi="Arial" w:cs="Arial"/>
          <w:sz w:val="18"/>
          <w:szCs w:val="18"/>
        </w:rPr>
      </w:pPr>
    </w:p>
    <w:p w:rsidR="00303272" w:rsidRPr="00220AD5" w:rsidRDefault="00303272" w:rsidP="00220AD5">
      <w:pPr>
        <w:widowControl w:val="0"/>
        <w:autoSpaceDE w:val="0"/>
        <w:autoSpaceDN w:val="0"/>
        <w:adjustRightInd w:val="0"/>
        <w:spacing w:line="360" w:lineRule="auto"/>
        <w:jc w:val="both"/>
        <w:rPr>
          <w:rFonts w:ascii="Arial" w:hAnsi="Arial" w:cs="Arial"/>
          <w:sz w:val="22"/>
          <w:szCs w:val="22"/>
        </w:rPr>
      </w:pPr>
      <w:r w:rsidRPr="00220AD5">
        <w:rPr>
          <w:rFonts w:ascii="Arial" w:hAnsi="Arial" w:cs="Arial"/>
          <w:sz w:val="22"/>
          <w:szCs w:val="22"/>
        </w:rPr>
        <w:t>Proponowany system oczyszczania ścieków z wykorzystaniem półnaturalnej technologii oczyszczania ścieków gwarantuje spełnienie wymogów prawodawstwa polskiego, jak również Rady Wspólnoty Europejskiej. Odprowadzanie ścieków do ziemi odbywa się  w ramach zwykłego korzystania z wód (łączna ilość ścieków odprowadzanych &lt; 5m</w:t>
      </w:r>
      <w:r w:rsidRPr="00220AD5">
        <w:rPr>
          <w:rFonts w:ascii="Arial" w:hAnsi="Arial" w:cs="Arial"/>
          <w:sz w:val="22"/>
          <w:szCs w:val="22"/>
          <w:vertAlign w:val="superscript"/>
        </w:rPr>
        <w:t>3</w:t>
      </w:r>
      <w:r w:rsidRPr="00220AD5">
        <w:rPr>
          <w:rFonts w:ascii="Arial" w:hAnsi="Arial" w:cs="Arial"/>
          <w:sz w:val="22"/>
          <w:szCs w:val="22"/>
        </w:rPr>
        <w:t>/d).</w:t>
      </w:r>
    </w:p>
    <w:p w:rsidR="00303272" w:rsidRPr="00220AD5" w:rsidRDefault="00303272" w:rsidP="00220AD5">
      <w:pPr>
        <w:widowControl w:val="0"/>
        <w:autoSpaceDE w:val="0"/>
        <w:autoSpaceDN w:val="0"/>
        <w:adjustRightInd w:val="0"/>
        <w:spacing w:line="360" w:lineRule="auto"/>
        <w:jc w:val="both"/>
        <w:rPr>
          <w:rFonts w:ascii="Arial" w:hAnsi="Arial" w:cs="Arial"/>
          <w:sz w:val="22"/>
          <w:szCs w:val="22"/>
        </w:rPr>
      </w:pPr>
      <w:r w:rsidRPr="00220AD5">
        <w:rPr>
          <w:rFonts w:ascii="Arial" w:hAnsi="Arial" w:cs="Arial"/>
          <w:sz w:val="22"/>
          <w:szCs w:val="22"/>
        </w:rPr>
        <w:t>Przy wyborze lokalizacji urządzenia uwzględniono następujące wymagania określone Rozporządzeniem  Ministra Infrastruktury z dnia 7 kwietnia 2004 r. w sprawie warunków technicznych, jakim powinny odpowiadać budynki i ich usytuowanie (Dz. U. nr 75 poz. 690 z 2002r.):</w:t>
      </w:r>
    </w:p>
    <w:p w:rsidR="00303272" w:rsidRPr="00220AD5" w:rsidRDefault="00303272" w:rsidP="00220AD5">
      <w:pPr>
        <w:widowControl w:val="0"/>
        <w:numPr>
          <w:ilvl w:val="0"/>
          <w:numId w:val="11"/>
        </w:numPr>
        <w:tabs>
          <w:tab w:val="num" w:pos="567"/>
        </w:tabs>
        <w:autoSpaceDE w:val="0"/>
        <w:autoSpaceDN w:val="0"/>
        <w:adjustRightInd w:val="0"/>
        <w:spacing w:line="360" w:lineRule="auto"/>
        <w:ind w:left="567" w:hanging="567"/>
        <w:jc w:val="both"/>
        <w:rPr>
          <w:rFonts w:ascii="Arial" w:hAnsi="Arial" w:cs="Arial"/>
          <w:sz w:val="22"/>
          <w:szCs w:val="22"/>
        </w:rPr>
      </w:pPr>
      <w:r w:rsidRPr="00220AD5">
        <w:rPr>
          <w:rFonts w:ascii="Arial" w:hAnsi="Arial" w:cs="Arial"/>
          <w:sz w:val="22"/>
          <w:szCs w:val="22"/>
        </w:rPr>
        <w:t>odległość ciągu drenu rozsączającego od ujęcia wody min. 30 m,</w:t>
      </w:r>
    </w:p>
    <w:p w:rsidR="00303272" w:rsidRPr="00220AD5" w:rsidRDefault="00303272" w:rsidP="00220AD5">
      <w:pPr>
        <w:widowControl w:val="0"/>
        <w:numPr>
          <w:ilvl w:val="0"/>
          <w:numId w:val="11"/>
        </w:numPr>
        <w:tabs>
          <w:tab w:val="num" w:pos="567"/>
        </w:tabs>
        <w:autoSpaceDE w:val="0"/>
        <w:autoSpaceDN w:val="0"/>
        <w:adjustRightInd w:val="0"/>
        <w:spacing w:line="360" w:lineRule="auto"/>
        <w:ind w:left="567" w:hanging="567"/>
        <w:jc w:val="both"/>
        <w:rPr>
          <w:rFonts w:ascii="Arial" w:hAnsi="Arial" w:cs="Arial"/>
          <w:sz w:val="22"/>
          <w:szCs w:val="22"/>
        </w:rPr>
      </w:pPr>
      <w:r w:rsidRPr="00220AD5">
        <w:rPr>
          <w:rFonts w:ascii="Arial" w:hAnsi="Arial" w:cs="Arial"/>
          <w:sz w:val="22"/>
          <w:szCs w:val="22"/>
        </w:rPr>
        <w:t>odległość urządzeń od okien i drzwi zewnętrznych do pomieszczeń przeznaczonych na pobyt ludzi – 5 m,</w:t>
      </w:r>
    </w:p>
    <w:p w:rsidR="00303272" w:rsidRPr="00220AD5" w:rsidRDefault="00303272" w:rsidP="00220AD5">
      <w:pPr>
        <w:widowControl w:val="0"/>
        <w:numPr>
          <w:ilvl w:val="0"/>
          <w:numId w:val="11"/>
        </w:numPr>
        <w:tabs>
          <w:tab w:val="num" w:pos="567"/>
        </w:tabs>
        <w:autoSpaceDE w:val="0"/>
        <w:autoSpaceDN w:val="0"/>
        <w:adjustRightInd w:val="0"/>
        <w:spacing w:line="360" w:lineRule="auto"/>
        <w:ind w:left="567" w:hanging="567"/>
        <w:jc w:val="both"/>
        <w:rPr>
          <w:rFonts w:ascii="Arial" w:hAnsi="Arial" w:cs="Arial"/>
          <w:sz w:val="22"/>
          <w:szCs w:val="22"/>
        </w:rPr>
      </w:pPr>
      <w:r w:rsidRPr="00220AD5">
        <w:rPr>
          <w:rFonts w:ascii="Arial" w:hAnsi="Arial" w:cs="Arial"/>
          <w:sz w:val="22"/>
          <w:szCs w:val="22"/>
        </w:rPr>
        <w:t>odległość urządzeń od granicy działki sąsiedniej, drogi lub ciągu pieszego – 2 m.</w:t>
      </w:r>
    </w:p>
    <w:p w:rsidR="00303272" w:rsidRPr="00220AD5" w:rsidRDefault="00303272" w:rsidP="00220AD5">
      <w:pPr>
        <w:widowControl w:val="0"/>
        <w:autoSpaceDE w:val="0"/>
        <w:autoSpaceDN w:val="0"/>
        <w:adjustRightInd w:val="0"/>
        <w:spacing w:line="360" w:lineRule="auto"/>
        <w:jc w:val="both"/>
        <w:rPr>
          <w:rFonts w:ascii="Arial" w:hAnsi="Arial" w:cs="Arial"/>
          <w:sz w:val="22"/>
          <w:szCs w:val="22"/>
        </w:rPr>
      </w:pPr>
      <w:r w:rsidRPr="00220AD5">
        <w:rPr>
          <w:rFonts w:ascii="Arial" w:hAnsi="Arial" w:cs="Arial"/>
          <w:sz w:val="22"/>
          <w:szCs w:val="22"/>
        </w:rPr>
        <w:t>Oczyszczalnia nie będzie wywierała negatywnego wpływu na działki sąsiadów.</w:t>
      </w:r>
    </w:p>
    <w:p w:rsidR="00303272" w:rsidRPr="00220AD5" w:rsidRDefault="00303272" w:rsidP="00220AD5">
      <w:pPr>
        <w:keepNext/>
        <w:numPr>
          <w:ilvl w:val="1"/>
          <w:numId w:val="3"/>
        </w:numPr>
        <w:tabs>
          <w:tab w:val="num" w:pos="567"/>
        </w:tabs>
        <w:spacing w:before="240" w:after="60" w:line="360" w:lineRule="auto"/>
        <w:ind w:left="567" w:hanging="567"/>
        <w:jc w:val="both"/>
        <w:outlineLvl w:val="1"/>
        <w:rPr>
          <w:rFonts w:ascii="Arial" w:hAnsi="Arial" w:cs="Arial"/>
          <w:b/>
          <w:bCs/>
          <w:sz w:val="22"/>
          <w:szCs w:val="22"/>
        </w:rPr>
      </w:pPr>
      <w:bookmarkStart w:id="13" w:name="_Toc195082535"/>
      <w:r w:rsidRPr="00220AD5">
        <w:rPr>
          <w:rFonts w:ascii="Arial" w:hAnsi="Arial" w:cs="Arial"/>
          <w:b/>
          <w:bCs/>
          <w:sz w:val="22"/>
          <w:szCs w:val="22"/>
        </w:rPr>
        <w:t>Opis urządzenia</w:t>
      </w:r>
      <w:bookmarkEnd w:id="13"/>
    </w:p>
    <w:p w:rsidR="00303272" w:rsidRPr="00220AD5" w:rsidRDefault="00303272" w:rsidP="00220AD5">
      <w:pPr>
        <w:rPr>
          <w:sz w:val="16"/>
          <w:szCs w:val="16"/>
        </w:rPr>
      </w:pPr>
    </w:p>
    <w:p w:rsidR="00303272" w:rsidRPr="00220AD5" w:rsidRDefault="00303272" w:rsidP="00220AD5">
      <w:pPr>
        <w:widowControl w:val="0"/>
        <w:autoSpaceDE w:val="0"/>
        <w:autoSpaceDN w:val="0"/>
        <w:adjustRightInd w:val="0"/>
        <w:spacing w:line="360" w:lineRule="auto"/>
        <w:jc w:val="both"/>
        <w:rPr>
          <w:rFonts w:ascii="Arial" w:hAnsi="Arial" w:cs="Arial"/>
          <w:sz w:val="22"/>
          <w:szCs w:val="22"/>
        </w:rPr>
      </w:pPr>
      <w:r w:rsidRPr="00220AD5">
        <w:rPr>
          <w:rFonts w:ascii="Arial" w:hAnsi="Arial" w:cs="Arial"/>
          <w:sz w:val="22"/>
          <w:szCs w:val="22"/>
        </w:rPr>
        <w:t>Przydomowa oczyszczalnia ścieków składa się z:</w:t>
      </w:r>
    </w:p>
    <w:p w:rsidR="00303272" w:rsidRPr="00220AD5" w:rsidRDefault="00303272" w:rsidP="00220AD5">
      <w:pPr>
        <w:numPr>
          <w:ilvl w:val="0"/>
          <w:numId w:val="4"/>
        </w:numPr>
        <w:tabs>
          <w:tab w:val="num" w:pos="567"/>
        </w:tabs>
        <w:spacing w:line="360" w:lineRule="auto"/>
        <w:ind w:left="567" w:hanging="567"/>
        <w:jc w:val="both"/>
        <w:rPr>
          <w:rFonts w:ascii="Arial" w:hAnsi="Arial" w:cs="Arial"/>
          <w:sz w:val="22"/>
          <w:szCs w:val="22"/>
        </w:rPr>
      </w:pPr>
      <w:r w:rsidRPr="00220AD5">
        <w:rPr>
          <w:rFonts w:ascii="Arial" w:hAnsi="Arial" w:cs="Arial"/>
          <w:sz w:val="22"/>
          <w:szCs w:val="22"/>
        </w:rPr>
        <w:t xml:space="preserve">monolitycznego, szczelnego osadnika gnilnego wykonanego z polietylenu wysokiej gęstości PEHD metodą rozdmuchu, co zapewnia szczelność i eliminuje ryzyko wycieku. Konstrukcja osadnika zapewnia odporność na napór gruntu , korozję zmiany temperatury oraz pełną stabilność w gruncie. Osadniki gnilne muszą być wyposażone w filtr doczyszczający gwarantujący zatrzymanie zawiesin, wykonany z kształtek polietylenowych lub pucolanowych umieszczonych w koszu. Osadnik musi posiadać częściowy podział na komory dla wyeliminowania mieszania ścieków w okolicy filtra oraz łatwo dostępne włazy z pokrywami o konstrukcji zapewniającej wyeliminowanie wydostawanie się gazów fermentacyjnych na zewnątrz. Osadnik powinien posiadać króciec umożliwiający włączenie instalacji  wentylacji. Osadniki powinny spełniać normę PN-EN 12566-1 natomiast pozostałe </w:t>
      </w:r>
    </w:p>
    <w:p w:rsidR="00303272" w:rsidRPr="00220AD5" w:rsidRDefault="00303272" w:rsidP="00220AD5">
      <w:pPr>
        <w:spacing w:line="360" w:lineRule="auto"/>
        <w:ind w:left="567"/>
        <w:jc w:val="both"/>
        <w:rPr>
          <w:rFonts w:ascii="Arial" w:hAnsi="Arial" w:cs="Arial"/>
          <w:sz w:val="22"/>
          <w:szCs w:val="22"/>
        </w:rPr>
      </w:pPr>
      <w:r w:rsidRPr="00220AD5">
        <w:rPr>
          <w:rFonts w:ascii="Arial" w:hAnsi="Arial" w:cs="Arial"/>
          <w:sz w:val="22"/>
          <w:szCs w:val="22"/>
        </w:rPr>
        <w:t>elementy oczyszczalni (studzienki itp.) aprobatę techniczną wydaną prze IOŚ. Minimalna pojemność osadnika powinna wynosić 2,0 m</w:t>
      </w:r>
      <w:r w:rsidRPr="00220AD5">
        <w:rPr>
          <w:rFonts w:ascii="Arial" w:hAnsi="Arial" w:cs="Arial"/>
          <w:sz w:val="22"/>
          <w:szCs w:val="22"/>
          <w:vertAlign w:val="superscript"/>
        </w:rPr>
        <w:t>3</w:t>
      </w:r>
      <w:r w:rsidRPr="00220AD5">
        <w:rPr>
          <w:rFonts w:ascii="Arial" w:hAnsi="Arial" w:cs="Arial"/>
          <w:sz w:val="22"/>
          <w:szCs w:val="22"/>
        </w:rPr>
        <w:t>,</w:t>
      </w:r>
    </w:p>
    <w:p w:rsidR="00303272" w:rsidRPr="00220AD5" w:rsidRDefault="00303272" w:rsidP="00220AD5">
      <w:pPr>
        <w:widowControl w:val="0"/>
        <w:numPr>
          <w:ilvl w:val="0"/>
          <w:numId w:val="4"/>
        </w:numPr>
        <w:tabs>
          <w:tab w:val="num" w:pos="567"/>
        </w:tabs>
        <w:autoSpaceDE w:val="0"/>
        <w:autoSpaceDN w:val="0"/>
        <w:adjustRightInd w:val="0"/>
        <w:spacing w:line="360" w:lineRule="auto"/>
        <w:ind w:left="567" w:hanging="567"/>
        <w:jc w:val="both"/>
        <w:rPr>
          <w:rFonts w:ascii="Arial" w:hAnsi="Arial" w:cs="Arial"/>
          <w:sz w:val="22"/>
          <w:szCs w:val="22"/>
        </w:rPr>
      </w:pPr>
      <w:r w:rsidRPr="00220AD5">
        <w:rPr>
          <w:rFonts w:ascii="Arial" w:hAnsi="Arial" w:cs="Arial"/>
          <w:sz w:val="22"/>
          <w:szCs w:val="22"/>
        </w:rPr>
        <w:t xml:space="preserve">drenażu rozsączającego wykonanego z rur drenarskich PCV o średnicy 110 mm, układanego ze spadkiem 0,5÷1,0% wraz ze studzienką rozdzielczą. Minimalna długość ciągu drenarskiego powinna wynosić 6 m, zaś maksymalna nie powinna przekraczać 20 m. Odległość miedzy drenami nie powinna być mniejsza od 1,5 m.  Szerokość wykopu pod pojedynczy dren powinna wynosić od 0,5 do 0,8 m. Drenaż powinien być ułożony jak najpłycej, żeby zapewnić warunki tlenowe  pod drenażem, nacięciami na bok. </w:t>
      </w:r>
    </w:p>
    <w:p w:rsidR="00303272" w:rsidRPr="00220AD5" w:rsidRDefault="00303272" w:rsidP="00220AD5">
      <w:pPr>
        <w:keepNext/>
        <w:numPr>
          <w:ilvl w:val="1"/>
          <w:numId w:val="3"/>
        </w:numPr>
        <w:tabs>
          <w:tab w:val="num" w:pos="567"/>
        </w:tabs>
        <w:spacing w:before="240" w:after="60" w:line="360" w:lineRule="auto"/>
        <w:ind w:left="567" w:hanging="567"/>
        <w:jc w:val="both"/>
        <w:outlineLvl w:val="1"/>
        <w:rPr>
          <w:rFonts w:ascii="Arial" w:hAnsi="Arial" w:cs="Arial"/>
          <w:b/>
          <w:bCs/>
          <w:sz w:val="22"/>
          <w:szCs w:val="22"/>
        </w:rPr>
      </w:pPr>
      <w:bookmarkStart w:id="14" w:name="_Toc195082536"/>
      <w:r w:rsidRPr="00220AD5">
        <w:rPr>
          <w:rFonts w:ascii="Arial" w:hAnsi="Arial" w:cs="Arial"/>
          <w:b/>
          <w:bCs/>
          <w:sz w:val="22"/>
          <w:szCs w:val="22"/>
        </w:rPr>
        <w:t>Zasada działania</w:t>
      </w:r>
      <w:bookmarkEnd w:id="14"/>
    </w:p>
    <w:p w:rsidR="00303272" w:rsidRPr="00220AD5" w:rsidRDefault="00303272" w:rsidP="00220AD5">
      <w:pPr>
        <w:widowControl w:val="0"/>
        <w:numPr>
          <w:ilvl w:val="2"/>
          <w:numId w:val="3"/>
        </w:numPr>
        <w:tabs>
          <w:tab w:val="num" w:pos="1276"/>
        </w:tabs>
        <w:autoSpaceDE w:val="0"/>
        <w:autoSpaceDN w:val="0"/>
        <w:adjustRightInd w:val="0"/>
        <w:spacing w:line="360" w:lineRule="auto"/>
        <w:ind w:hanging="513"/>
        <w:jc w:val="both"/>
        <w:rPr>
          <w:rFonts w:ascii="Arial" w:hAnsi="Arial" w:cs="Arial"/>
          <w:b/>
          <w:bCs/>
          <w:sz w:val="22"/>
          <w:szCs w:val="22"/>
        </w:rPr>
      </w:pPr>
      <w:r w:rsidRPr="00220AD5">
        <w:rPr>
          <w:rFonts w:ascii="Arial" w:hAnsi="Arial" w:cs="Arial"/>
          <w:b/>
          <w:bCs/>
          <w:sz w:val="22"/>
          <w:szCs w:val="22"/>
        </w:rPr>
        <w:t>Osadnik gnilny</w:t>
      </w:r>
    </w:p>
    <w:p w:rsidR="00303272" w:rsidRPr="00220AD5" w:rsidRDefault="00303272" w:rsidP="00220AD5">
      <w:pPr>
        <w:widowControl w:val="0"/>
        <w:autoSpaceDE w:val="0"/>
        <w:autoSpaceDN w:val="0"/>
        <w:adjustRightInd w:val="0"/>
        <w:spacing w:line="360" w:lineRule="auto"/>
        <w:jc w:val="both"/>
        <w:rPr>
          <w:rFonts w:ascii="Arial" w:hAnsi="Arial" w:cs="Arial"/>
          <w:sz w:val="22"/>
          <w:szCs w:val="22"/>
        </w:rPr>
      </w:pPr>
      <w:r w:rsidRPr="00220AD5">
        <w:rPr>
          <w:rFonts w:ascii="Arial" w:hAnsi="Arial" w:cs="Arial"/>
          <w:sz w:val="22"/>
          <w:szCs w:val="22"/>
        </w:rPr>
        <w:t xml:space="preserve">Ścieki gospodarczo – bytowe kierowane są do osadnika przez otwór wlotowy nie powodujący turbulentnego przepływu ścieków, dzięki czemu nie zostaje zmącony warstwowy układ osadów w zbiorniku. Osadnik gnilny jest urządzeniem, w którym zachodzą procesy sedymentacji osadów  i flotacji zanieczyszczeń zawartych w ściekach oraz stabilizacji osadu. Substancje lekkie (gł. tłuszcze) unoszą się na powierzchni tworząc tzw. kożuch, zanieczyszczenia łatwo opadające sedymentują na dno zbiornika.  Biologiczne oczyszczanie zachodzi w procesie fermentacji beztlenowej prowadzącej do upłynnienia osadów. Ścieki wstępnie oczyszczone przepływają następnie przez filtr doczyszczający wykonany z kształtek polietylenowych umieszczonych w koszu i kierowane są wylotem do strefy tlenowego oczyszczania. </w:t>
      </w:r>
    </w:p>
    <w:p w:rsidR="00303272" w:rsidRPr="00220AD5" w:rsidRDefault="00303272" w:rsidP="00220AD5">
      <w:pPr>
        <w:widowControl w:val="0"/>
        <w:autoSpaceDE w:val="0"/>
        <w:autoSpaceDN w:val="0"/>
        <w:adjustRightInd w:val="0"/>
        <w:jc w:val="both"/>
        <w:rPr>
          <w:rFonts w:ascii="Arial" w:hAnsi="Arial" w:cs="Arial"/>
          <w:sz w:val="16"/>
          <w:szCs w:val="16"/>
        </w:rPr>
      </w:pPr>
    </w:p>
    <w:p w:rsidR="00303272" w:rsidRPr="00220AD5" w:rsidRDefault="00303272" w:rsidP="00220AD5">
      <w:pPr>
        <w:widowControl w:val="0"/>
        <w:numPr>
          <w:ilvl w:val="2"/>
          <w:numId w:val="3"/>
        </w:numPr>
        <w:tabs>
          <w:tab w:val="num" w:pos="1276"/>
        </w:tabs>
        <w:autoSpaceDE w:val="0"/>
        <w:autoSpaceDN w:val="0"/>
        <w:adjustRightInd w:val="0"/>
        <w:spacing w:line="360" w:lineRule="auto"/>
        <w:ind w:left="1276" w:hanging="709"/>
        <w:jc w:val="both"/>
        <w:rPr>
          <w:rFonts w:ascii="Arial" w:hAnsi="Arial" w:cs="Arial"/>
          <w:b/>
          <w:bCs/>
          <w:sz w:val="22"/>
          <w:szCs w:val="22"/>
        </w:rPr>
      </w:pPr>
      <w:r w:rsidRPr="00220AD5">
        <w:rPr>
          <w:rFonts w:ascii="Arial" w:hAnsi="Arial" w:cs="Arial"/>
          <w:b/>
          <w:bCs/>
          <w:sz w:val="22"/>
          <w:szCs w:val="22"/>
        </w:rPr>
        <w:t>Wentylacja osadnika gnilnego</w:t>
      </w:r>
    </w:p>
    <w:p w:rsidR="00303272" w:rsidRPr="00220AD5" w:rsidRDefault="00303272" w:rsidP="00220AD5">
      <w:pPr>
        <w:spacing w:line="360" w:lineRule="auto"/>
        <w:jc w:val="both"/>
        <w:rPr>
          <w:rFonts w:ascii="Arial" w:hAnsi="Arial" w:cs="Arial"/>
          <w:sz w:val="22"/>
          <w:szCs w:val="22"/>
        </w:rPr>
      </w:pPr>
      <w:r w:rsidRPr="00220AD5">
        <w:rPr>
          <w:rFonts w:ascii="Arial" w:hAnsi="Arial" w:cs="Arial"/>
          <w:sz w:val="22"/>
          <w:szCs w:val="22"/>
        </w:rPr>
        <w:t>Jednymi z produktów fermentacji zachodzącej wewnątrz osadnika są gazy (siarkowodór, metan, dwutlenek węgla), które muszą być odprowadzone z przestrzeni powietrznej między zwierciadłem ścieków a sklepieniem osadnika.  Wystarczającym rozwiązaniem jest wywiewka wentylacyjna na pionie kanalizacyjnym. W przypadku braku takiego odpowietrzenia domowej instalacji kanalizacji należy wyprowadzić  instalację wentylacyjną ponad dach budynku (min. 60 cm ponad krawędź najwyższego okna).</w:t>
      </w:r>
    </w:p>
    <w:p w:rsidR="00303272" w:rsidRPr="00220AD5" w:rsidRDefault="00303272" w:rsidP="00220AD5">
      <w:pPr>
        <w:jc w:val="both"/>
        <w:rPr>
          <w:rFonts w:ascii="Arial" w:hAnsi="Arial" w:cs="Arial"/>
          <w:sz w:val="16"/>
          <w:szCs w:val="16"/>
        </w:rPr>
      </w:pPr>
    </w:p>
    <w:p w:rsidR="00303272" w:rsidRPr="00220AD5" w:rsidRDefault="00303272" w:rsidP="00220AD5">
      <w:pPr>
        <w:widowControl w:val="0"/>
        <w:numPr>
          <w:ilvl w:val="2"/>
          <w:numId w:val="3"/>
        </w:numPr>
        <w:autoSpaceDE w:val="0"/>
        <w:autoSpaceDN w:val="0"/>
        <w:adjustRightInd w:val="0"/>
        <w:spacing w:line="360" w:lineRule="auto"/>
        <w:jc w:val="both"/>
        <w:rPr>
          <w:rFonts w:ascii="Arial" w:hAnsi="Arial" w:cs="Arial"/>
          <w:b/>
          <w:bCs/>
          <w:sz w:val="22"/>
          <w:szCs w:val="22"/>
        </w:rPr>
      </w:pPr>
      <w:r w:rsidRPr="00220AD5">
        <w:rPr>
          <w:rFonts w:ascii="Arial" w:hAnsi="Arial" w:cs="Arial"/>
          <w:b/>
          <w:bCs/>
          <w:sz w:val="22"/>
          <w:szCs w:val="22"/>
        </w:rPr>
        <w:t>Drenaż rozsączający</w:t>
      </w:r>
    </w:p>
    <w:p w:rsidR="00303272" w:rsidRPr="00220AD5" w:rsidRDefault="00303272" w:rsidP="00220AD5">
      <w:pPr>
        <w:widowControl w:val="0"/>
        <w:autoSpaceDE w:val="0"/>
        <w:autoSpaceDN w:val="0"/>
        <w:adjustRightInd w:val="0"/>
        <w:spacing w:line="360" w:lineRule="auto"/>
        <w:jc w:val="both"/>
        <w:rPr>
          <w:rFonts w:ascii="Arial" w:hAnsi="Arial" w:cs="Arial"/>
          <w:sz w:val="22"/>
          <w:szCs w:val="22"/>
        </w:rPr>
      </w:pPr>
      <w:r w:rsidRPr="00220AD5">
        <w:rPr>
          <w:rFonts w:ascii="Arial" w:hAnsi="Arial" w:cs="Arial"/>
          <w:sz w:val="22"/>
          <w:szCs w:val="22"/>
        </w:rPr>
        <w:t>Drenaż rozsączający stanowi układ podziemnych perforowanych drenów wprowadzających oczyszczone ścieki do gruntu w celu dalszego ich biologicznego oczyszczenia w procesie tlenowym. Ścieki infiltrujące przez porowaty grunt są oczyszczane w wyniku zachodzących procesów fizycznych, biologicznych i chemicznych. Gleba posiada zdolności samooczyszczania –  procesy w niej zachodzące są znacznie szybsze i efektywniejsze niż w wodach powierzchniowych. W glebie zachodzą procesy filtracji dzięki porowatej strukturze gruntu oraz procesy biologiczne prowadzone przez bakterie tlenowe znajdujące się w gruncie. Mikroorganizmy prowadzą biodegradację substancji organicznych do związków mineralnych, które mogą być                   z gleby wymywane lub kumulowane w niej, a następnie wykorzystywane przez rośliny.</w:t>
      </w:r>
    </w:p>
    <w:p w:rsidR="00303272" w:rsidRPr="00220AD5" w:rsidRDefault="00303272" w:rsidP="00220AD5">
      <w:pPr>
        <w:widowControl w:val="0"/>
        <w:autoSpaceDE w:val="0"/>
        <w:autoSpaceDN w:val="0"/>
        <w:adjustRightInd w:val="0"/>
        <w:spacing w:line="360" w:lineRule="auto"/>
        <w:jc w:val="both"/>
        <w:rPr>
          <w:rFonts w:ascii="Arial" w:hAnsi="Arial" w:cs="Arial"/>
          <w:sz w:val="22"/>
          <w:szCs w:val="22"/>
        </w:rPr>
      </w:pPr>
      <w:r w:rsidRPr="00220AD5">
        <w:rPr>
          <w:rFonts w:ascii="Arial" w:hAnsi="Arial" w:cs="Arial"/>
          <w:sz w:val="22"/>
          <w:szCs w:val="22"/>
        </w:rPr>
        <w:t>Układ drenażowy składa się ze studzienki rozdzielczej, rur drenażowych zamontowanych w rowach i zakończonych wywiewkami wentylacyjnymi.</w:t>
      </w:r>
    </w:p>
    <w:p w:rsidR="00303272" w:rsidRPr="00220AD5" w:rsidRDefault="00303272" w:rsidP="00220AD5">
      <w:pPr>
        <w:widowControl w:val="0"/>
        <w:autoSpaceDE w:val="0"/>
        <w:autoSpaceDN w:val="0"/>
        <w:adjustRightInd w:val="0"/>
        <w:spacing w:line="360" w:lineRule="auto"/>
        <w:jc w:val="both"/>
        <w:rPr>
          <w:rFonts w:ascii="Arial" w:hAnsi="Arial" w:cs="Arial"/>
          <w:sz w:val="22"/>
          <w:szCs w:val="22"/>
        </w:rPr>
      </w:pPr>
    </w:p>
    <w:p w:rsidR="00303272" w:rsidRPr="00220AD5" w:rsidRDefault="00303272" w:rsidP="00220AD5">
      <w:pPr>
        <w:keepNext/>
        <w:numPr>
          <w:ilvl w:val="0"/>
          <w:numId w:val="3"/>
        </w:numPr>
        <w:tabs>
          <w:tab w:val="num" w:pos="567"/>
        </w:tabs>
        <w:spacing w:before="240" w:after="60" w:line="360" w:lineRule="auto"/>
        <w:ind w:left="567" w:hanging="567"/>
        <w:jc w:val="both"/>
        <w:outlineLvl w:val="0"/>
        <w:rPr>
          <w:rFonts w:ascii="Arial" w:hAnsi="Arial" w:cs="Arial"/>
          <w:b/>
          <w:bCs/>
          <w:kern w:val="28"/>
          <w:sz w:val="22"/>
          <w:szCs w:val="22"/>
        </w:rPr>
      </w:pPr>
      <w:bookmarkStart w:id="15" w:name="_Toc195082537"/>
      <w:r w:rsidRPr="00220AD5">
        <w:rPr>
          <w:rFonts w:ascii="Arial" w:hAnsi="Arial" w:cs="Arial"/>
          <w:b/>
          <w:bCs/>
          <w:kern w:val="28"/>
          <w:sz w:val="22"/>
          <w:szCs w:val="22"/>
        </w:rPr>
        <w:t>PARAMETRY TECHNICZNE</w:t>
      </w:r>
      <w:bookmarkEnd w:id="15"/>
    </w:p>
    <w:p w:rsidR="00303272" w:rsidRPr="00220AD5" w:rsidRDefault="00303272" w:rsidP="00220AD5">
      <w:pPr>
        <w:spacing w:line="360" w:lineRule="auto"/>
        <w:rPr>
          <w:rFonts w:ascii="Arial" w:hAnsi="Arial" w:cs="Arial"/>
          <w:sz w:val="22"/>
          <w:szCs w:val="22"/>
        </w:rPr>
      </w:pPr>
      <w:r w:rsidRPr="00220AD5">
        <w:rPr>
          <w:rFonts w:ascii="Arial" w:hAnsi="Arial" w:cs="Arial"/>
          <w:sz w:val="22"/>
          <w:szCs w:val="22"/>
        </w:rPr>
        <w:t>Maksymalny dopływ ścieków:    zgodnie z punktem 2.0.</w:t>
      </w:r>
    </w:p>
    <w:p w:rsidR="00303272" w:rsidRPr="00220AD5" w:rsidRDefault="00303272" w:rsidP="00220AD5">
      <w:pPr>
        <w:spacing w:line="360" w:lineRule="auto"/>
        <w:rPr>
          <w:rFonts w:ascii="Arial" w:hAnsi="Arial" w:cs="Arial"/>
          <w:sz w:val="22"/>
          <w:szCs w:val="22"/>
        </w:rPr>
      </w:pPr>
      <w:r w:rsidRPr="00220AD5">
        <w:rPr>
          <w:rFonts w:ascii="Arial" w:hAnsi="Arial" w:cs="Arial"/>
          <w:sz w:val="22"/>
          <w:szCs w:val="22"/>
        </w:rPr>
        <w:t xml:space="preserve">Czas zatrzymania ścieków w osadniku: </w:t>
      </w:r>
      <w:r w:rsidRPr="00220AD5">
        <w:rPr>
          <w:rFonts w:ascii="Arial" w:hAnsi="Arial" w:cs="Arial"/>
          <w:position w:val="-10"/>
          <w:sz w:val="22"/>
          <w:szCs w:val="22"/>
        </w:rPr>
        <w:object w:dxaOrig="700" w:dyaOrig="320">
          <v:shape id="_x0000_i1030" type="#_x0000_t75" style="width:35.25pt;height:15.75pt" o:ole="">
            <v:imagedata r:id="rId17" o:title=""/>
          </v:shape>
          <o:OLEObject Type="Embed" ProgID="Equation.3" ShapeID="_x0000_i1030" DrawAspect="Content" ObjectID="_1409115102" r:id="rId18"/>
        </w:object>
      </w:r>
    </w:p>
    <w:p w:rsidR="00303272" w:rsidRPr="00220AD5" w:rsidRDefault="00303272" w:rsidP="00220AD5">
      <w:pPr>
        <w:widowControl w:val="0"/>
        <w:autoSpaceDE w:val="0"/>
        <w:autoSpaceDN w:val="0"/>
        <w:adjustRightInd w:val="0"/>
        <w:spacing w:line="360" w:lineRule="auto"/>
        <w:jc w:val="both"/>
        <w:rPr>
          <w:rFonts w:ascii="Arial" w:hAnsi="Arial" w:cs="Arial"/>
          <w:sz w:val="22"/>
          <w:szCs w:val="22"/>
        </w:rPr>
      </w:pPr>
      <w:r w:rsidRPr="00220AD5">
        <w:rPr>
          <w:rFonts w:ascii="Arial" w:hAnsi="Arial" w:cs="Arial"/>
          <w:sz w:val="22"/>
          <w:szCs w:val="22"/>
        </w:rPr>
        <w:t>Długość rowów rozsączających wyznaczono w oparciu o powierzchnię poletka filtracyjnego wyznaczoną na podstawie maksymalnego obciążenia ściekami q</w:t>
      </w:r>
      <w:r w:rsidRPr="00220AD5">
        <w:rPr>
          <w:rFonts w:ascii="Arial" w:hAnsi="Arial" w:cs="Arial"/>
          <w:sz w:val="22"/>
          <w:szCs w:val="22"/>
          <w:vertAlign w:val="subscript"/>
        </w:rPr>
        <w:t>d</w:t>
      </w:r>
      <w:r w:rsidRPr="00220AD5">
        <w:rPr>
          <w:rFonts w:ascii="Arial" w:hAnsi="Arial" w:cs="Arial"/>
          <w:sz w:val="22"/>
          <w:szCs w:val="22"/>
        </w:rPr>
        <w:t xml:space="preserve"> :</w:t>
      </w:r>
    </w:p>
    <w:p w:rsidR="00303272" w:rsidRPr="00220AD5" w:rsidRDefault="00303272" w:rsidP="00220AD5">
      <w:pPr>
        <w:widowControl w:val="0"/>
        <w:autoSpaceDE w:val="0"/>
        <w:autoSpaceDN w:val="0"/>
        <w:adjustRightInd w:val="0"/>
        <w:spacing w:line="360" w:lineRule="auto"/>
        <w:rPr>
          <w:rFonts w:ascii="Arial" w:hAnsi="Arial" w:cs="Arial"/>
          <w:sz w:val="22"/>
          <w:szCs w:val="22"/>
        </w:rPr>
      </w:pPr>
      <w:r w:rsidRPr="00220AD5">
        <w:rPr>
          <w:rFonts w:ascii="Arial" w:hAnsi="Arial" w:cs="Arial"/>
          <w:sz w:val="22"/>
          <w:szCs w:val="22"/>
        </w:rPr>
        <w:t>Długość pojedynczego ciągu drenarskiego: zgodnie z Rys. Nr 2</w:t>
      </w:r>
    </w:p>
    <w:p w:rsidR="00303272" w:rsidRPr="00220AD5" w:rsidRDefault="00303272" w:rsidP="00220AD5">
      <w:pPr>
        <w:widowControl w:val="0"/>
        <w:autoSpaceDE w:val="0"/>
        <w:autoSpaceDN w:val="0"/>
        <w:adjustRightInd w:val="0"/>
        <w:spacing w:line="360" w:lineRule="auto"/>
        <w:rPr>
          <w:rFonts w:ascii="Arial" w:hAnsi="Arial" w:cs="Arial"/>
          <w:sz w:val="22"/>
          <w:szCs w:val="22"/>
        </w:rPr>
      </w:pPr>
      <w:r w:rsidRPr="00220AD5">
        <w:rPr>
          <w:rFonts w:ascii="Arial" w:hAnsi="Arial" w:cs="Arial"/>
          <w:sz w:val="22"/>
          <w:szCs w:val="22"/>
        </w:rPr>
        <w:t>Ilość pojedynczych ciągów drenarskich: Zgodnie z Rys. nr2</w:t>
      </w:r>
    </w:p>
    <w:p w:rsidR="00303272" w:rsidRPr="00220AD5" w:rsidRDefault="00303272" w:rsidP="00220AD5">
      <w:pPr>
        <w:widowControl w:val="0"/>
        <w:autoSpaceDE w:val="0"/>
        <w:autoSpaceDN w:val="0"/>
        <w:adjustRightInd w:val="0"/>
        <w:spacing w:line="360" w:lineRule="auto"/>
        <w:rPr>
          <w:rFonts w:ascii="Arial" w:hAnsi="Arial" w:cs="Arial"/>
          <w:sz w:val="22"/>
          <w:szCs w:val="22"/>
        </w:rPr>
      </w:pPr>
      <w:r w:rsidRPr="00220AD5">
        <w:rPr>
          <w:rFonts w:ascii="Arial" w:hAnsi="Arial" w:cs="Arial"/>
          <w:sz w:val="22"/>
          <w:szCs w:val="22"/>
        </w:rPr>
        <w:t xml:space="preserve">Szerokość wykopu pod dren:     </w:t>
      </w:r>
      <w:r w:rsidRPr="00220AD5">
        <w:rPr>
          <w:rFonts w:ascii="Arial" w:hAnsi="Arial" w:cs="Arial"/>
          <w:position w:val="-10"/>
          <w:sz w:val="22"/>
          <w:szCs w:val="22"/>
        </w:rPr>
        <w:object w:dxaOrig="980" w:dyaOrig="320">
          <v:shape id="_x0000_i1031" type="#_x0000_t75" style="width:48.75pt;height:15.75pt" o:ole="">
            <v:imagedata r:id="rId19" o:title=""/>
          </v:shape>
          <o:OLEObject Type="Embed" ProgID="Equation.3" ShapeID="_x0000_i1031" DrawAspect="Content" ObjectID="_1409115103" r:id="rId20"/>
        </w:object>
      </w:r>
    </w:p>
    <w:p w:rsidR="00303272" w:rsidRPr="00220AD5" w:rsidRDefault="00303272" w:rsidP="00220AD5">
      <w:pPr>
        <w:keepNext/>
        <w:numPr>
          <w:ilvl w:val="0"/>
          <w:numId w:val="3"/>
        </w:numPr>
        <w:tabs>
          <w:tab w:val="num" w:pos="567"/>
        </w:tabs>
        <w:spacing w:before="240" w:after="60"/>
        <w:ind w:left="567" w:hanging="567"/>
        <w:jc w:val="both"/>
        <w:outlineLvl w:val="0"/>
        <w:rPr>
          <w:rFonts w:ascii="Arial" w:hAnsi="Arial" w:cs="Arial"/>
          <w:b/>
          <w:bCs/>
          <w:kern w:val="28"/>
          <w:sz w:val="22"/>
          <w:szCs w:val="22"/>
        </w:rPr>
      </w:pPr>
      <w:bookmarkStart w:id="16" w:name="_Toc195082538"/>
      <w:r w:rsidRPr="00220AD5">
        <w:rPr>
          <w:rFonts w:ascii="Arial" w:hAnsi="Arial" w:cs="Arial"/>
          <w:b/>
          <w:bCs/>
          <w:kern w:val="28"/>
          <w:sz w:val="22"/>
          <w:szCs w:val="22"/>
        </w:rPr>
        <w:t>WYTYCZNE MONTAŻU</w:t>
      </w:r>
      <w:bookmarkEnd w:id="16"/>
    </w:p>
    <w:p w:rsidR="00303272" w:rsidRPr="00220AD5" w:rsidRDefault="00303272" w:rsidP="00220AD5">
      <w:pPr>
        <w:widowControl w:val="0"/>
        <w:autoSpaceDE w:val="0"/>
        <w:autoSpaceDN w:val="0"/>
        <w:adjustRightInd w:val="0"/>
        <w:jc w:val="both"/>
        <w:rPr>
          <w:rFonts w:ascii="Arial" w:hAnsi="Arial" w:cs="Arial"/>
          <w:sz w:val="22"/>
          <w:szCs w:val="22"/>
        </w:rPr>
      </w:pPr>
    </w:p>
    <w:p w:rsidR="00303272" w:rsidRPr="00220AD5" w:rsidRDefault="00303272" w:rsidP="00220AD5">
      <w:pPr>
        <w:widowControl w:val="0"/>
        <w:autoSpaceDE w:val="0"/>
        <w:autoSpaceDN w:val="0"/>
        <w:adjustRightInd w:val="0"/>
        <w:spacing w:line="360" w:lineRule="auto"/>
        <w:jc w:val="both"/>
        <w:rPr>
          <w:rFonts w:ascii="Arial" w:hAnsi="Arial" w:cs="Arial"/>
          <w:sz w:val="22"/>
          <w:szCs w:val="22"/>
        </w:rPr>
      </w:pPr>
      <w:r w:rsidRPr="00220AD5">
        <w:rPr>
          <w:rFonts w:ascii="Arial" w:hAnsi="Arial" w:cs="Arial"/>
          <w:sz w:val="22"/>
          <w:szCs w:val="22"/>
        </w:rPr>
        <w:t xml:space="preserve">Przyłącze do budynku wykonać według profilu w miejscu wskazanym na planie zagospodarowania terenu. Pion kanalizacyjny oraz wentylacja oczyszczalni, których średnice nie mogą być redukowane na całej długości, muszą być wyprowadzone ponad dach budynku (min. 0,6 m ponad górną krawędź najwyżej położonego okna). </w:t>
      </w:r>
    </w:p>
    <w:p w:rsidR="00303272" w:rsidRPr="00220AD5" w:rsidRDefault="00303272" w:rsidP="00220AD5">
      <w:pPr>
        <w:keepNext/>
        <w:numPr>
          <w:ilvl w:val="1"/>
          <w:numId w:val="3"/>
        </w:numPr>
        <w:tabs>
          <w:tab w:val="num" w:pos="567"/>
        </w:tabs>
        <w:spacing w:before="240" w:after="60"/>
        <w:ind w:left="567" w:hanging="567"/>
        <w:outlineLvl w:val="1"/>
        <w:rPr>
          <w:rFonts w:ascii="Arial" w:hAnsi="Arial" w:cs="Arial"/>
          <w:b/>
          <w:bCs/>
          <w:sz w:val="22"/>
          <w:szCs w:val="22"/>
        </w:rPr>
      </w:pPr>
      <w:bookmarkStart w:id="17" w:name="_Toc195082539"/>
      <w:r w:rsidRPr="00220AD5">
        <w:rPr>
          <w:rFonts w:ascii="Arial" w:hAnsi="Arial" w:cs="Arial"/>
          <w:b/>
          <w:bCs/>
          <w:sz w:val="22"/>
          <w:szCs w:val="22"/>
        </w:rPr>
        <w:t>Osadnik gnilny</w:t>
      </w:r>
      <w:bookmarkEnd w:id="17"/>
    </w:p>
    <w:p w:rsidR="00303272" w:rsidRPr="00220AD5" w:rsidRDefault="00303272" w:rsidP="00220AD5">
      <w:pPr>
        <w:widowControl w:val="0"/>
        <w:autoSpaceDE w:val="0"/>
        <w:autoSpaceDN w:val="0"/>
        <w:adjustRightInd w:val="0"/>
        <w:jc w:val="both"/>
        <w:rPr>
          <w:rFonts w:ascii="Arial" w:hAnsi="Arial" w:cs="Arial"/>
          <w:sz w:val="22"/>
          <w:szCs w:val="22"/>
        </w:rPr>
      </w:pPr>
    </w:p>
    <w:p w:rsidR="00303272" w:rsidRPr="00220AD5" w:rsidRDefault="00303272" w:rsidP="00220AD5">
      <w:pPr>
        <w:widowControl w:val="0"/>
        <w:autoSpaceDE w:val="0"/>
        <w:autoSpaceDN w:val="0"/>
        <w:adjustRightInd w:val="0"/>
        <w:spacing w:line="360" w:lineRule="auto"/>
        <w:jc w:val="both"/>
        <w:rPr>
          <w:rFonts w:ascii="Arial" w:hAnsi="Arial" w:cs="Arial"/>
          <w:sz w:val="22"/>
          <w:szCs w:val="22"/>
        </w:rPr>
      </w:pPr>
      <w:r w:rsidRPr="00220AD5">
        <w:rPr>
          <w:rFonts w:ascii="Arial" w:hAnsi="Arial" w:cs="Arial"/>
          <w:sz w:val="22"/>
          <w:szCs w:val="22"/>
        </w:rPr>
        <w:t xml:space="preserve">Osadnik gnilny powinien być usytuowany w pobliżu budynku mieszkalnego i w miejscu nie narażonym na obciążenia dynamiczne (tj. droga przejazdowa). Pokrywy osadnika muszą wystawać ponad poziom terenu i być łatwo dostępne dla wozu asenizacyjnego w czasie wypompowywania osadu. Wielkość wykopu uzależniona jest od gabarytów osadnika. Osadnik nie może przylegać do ścian wykopu, należy również zabezpieczyć go przed uszkodzeniami kamieniami.  </w:t>
      </w:r>
    </w:p>
    <w:p w:rsidR="00303272" w:rsidRPr="00220AD5" w:rsidRDefault="00303272" w:rsidP="00220AD5">
      <w:pPr>
        <w:widowControl w:val="0"/>
        <w:autoSpaceDE w:val="0"/>
        <w:autoSpaceDN w:val="0"/>
        <w:adjustRightInd w:val="0"/>
        <w:spacing w:line="360" w:lineRule="auto"/>
        <w:jc w:val="both"/>
        <w:rPr>
          <w:rFonts w:ascii="Arial" w:hAnsi="Arial" w:cs="Arial"/>
          <w:sz w:val="22"/>
          <w:szCs w:val="22"/>
        </w:rPr>
      </w:pPr>
      <w:r w:rsidRPr="00220AD5">
        <w:rPr>
          <w:rFonts w:ascii="Arial" w:hAnsi="Arial" w:cs="Arial"/>
          <w:sz w:val="22"/>
          <w:szCs w:val="22"/>
        </w:rPr>
        <w:t>Etapy montażu osadnika:</w:t>
      </w:r>
    </w:p>
    <w:p w:rsidR="00303272" w:rsidRPr="00220AD5" w:rsidRDefault="00303272" w:rsidP="00220AD5">
      <w:pPr>
        <w:widowControl w:val="0"/>
        <w:numPr>
          <w:ilvl w:val="0"/>
          <w:numId w:val="5"/>
        </w:numPr>
        <w:tabs>
          <w:tab w:val="num" w:pos="567"/>
        </w:tabs>
        <w:autoSpaceDE w:val="0"/>
        <w:autoSpaceDN w:val="0"/>
        <w:adjustRightInd w:val="0"/>
        <w:spacing w:line="360" w:lineRule="auto"/>
        <w:ind w:left="567" w:hanging="567"/>
        <w:jc w:val="both"/>
        <w:rPr>
          <w:rFonts w:ascii="Arial" w:hAnsi="Arial" w:cs="Arial"/>
          <w:sz w:val="22"/>
          <w:szCs w:val="22"/>
        </w:rPr>
      </w:pPr>
      <w:r w:rsidRPr="00220AD5">
        <w:rPr>
          <w:rFonts w:ascii="Arial" w:hAnsi="Arial" w:cs="Arial"/>
          <w:sz w:val="22"/>
          <w:szCs w:val="22"/>
        </w:rPr>
        <w:t>przed rozpoczęciem wykopu należy zdjąć humus i składować obok, celem ponownego wykorzystania go po zakończeniu robót,</w:t>
      </w:r>
    </w:p>
    <w:p w:rsidR="00303272" w:rsidRPr="00220AD5" w:rsidRDefault="00303272" w:rsidP="00220AD5">
      <w:pPr>
        <w:widowControl w:val="0"/>
        <w:numPr>
          <w:ilvl w:val="0"/>
          <w:numId w:val="5"/>
        </w:numPr>
        <w:tabs>
          <w:tab w:val="num" w:pos="567"/>
        </w:tabs>
        <w:autoSpaceDE w:val="0"/>
        <w:autoSpaceDN w:val="0"/>
        <w:adjustRightInd w:val="0"/>
        <w:spacing w:line="360" w:lineRule="auto"/>
        <w:ind w:left="567" w:hanging="567"/>
        <w:jc w:val="both"/>
        <w:rPr>
          <w:rFonts w:ascii="Arial" w:hAnsi="Arial" w:cs="Arial"/>
          <w:sz w:val="22"/>
          <w:szCs w:val="22"/>
        </w:rPr>
      </w:pPr>
      <w:r w:rsidRPr="00220AD5">
        <w:rPr>
          <w:rFonts w:ascii="Arial" w:hAnsi="Arial" w:cs="Arial"/>
          <w:sz w:val="22"/>
          <w:szCs w:val="22"/>
        </w:rPr>
        <w:t>podczas wykonywania wykopu należy uwzględnić min. 10 cm odstępu na warstwę amortyzacyjną,</w:t>
      </w:r>
    </w:p>
    <w:p w:rsidR="00303272" w:rsidRPr="00220AD5" w:rsidRDefault="00303272" w:rsidP="00220AD5">
      <w:pPr>
        <w:widowControl w:val="0"/>
        <w:numPr>
          <w:ilvl w:val="0"/>
          <w:numId w:val="5"/>
        </w:numPr>
        <w:tabs>
          <w:tab w:val="num" w:pos="567"/>
        </w:tabs>
        <w:autoSpaceDE w:val="0"/>
        <w:autoSpaceDN w:val="0"/>
        <w:adjustRightInd w:val="0"/>
        <w:spacing w:line="360" w:lineRule="auto"/>
        <w:ind w:left="567" w:hanging="567"/>
        <w:jc w:val="both"/>
        <w:rPr>
          <w:rFonts w:ascii="Arial" w:hAnsi="Arial" w:cs="Arial"/>
          <w:sz w:val="22"/>
          <w:szCs w:val="22"/>
        </w:rPr>
      </w:pPr>
      <w:r w:rsidRPr="00220AD5">
        <w:rPr>
          <w:rFonts w:ascii="Arial" w:hAnsi="Arial" w:cs="Arial"/>
          <w:sz w:val="22"/>
          <w:szCs w:val="22"/>
        </w:rPr>
        <w:t>po wyznaczeniu głębokości posadowienia osadnika należy wypoziomować dno wykopu 10 cm warstwą piasku i dokładnie utwardzić,</w:t>
      </w:r>
    </w:p>
    <w:p w:rsidR="00303272" w:rsidRPr="00220AD5" w:rsidRDefault="00303272" w:rsidP="00220AD5">
      <w:pPr>
        <w:widowControl w:val="0"/>
        <w:numPr>
          <w:ilvl w:val="0"/>
          <w:numId w:val="5"/>
        </w:numPr>
        <w:tabs>
          <w:tab w:val="num" w:pos="567"/>
        </w:tabs>
        <w:autoSpaceDE w:val="0"/>
        <w:autoSpaceDN w:val="0"/>
        <w:adjustRightInd w:val="0"/>
        <w:spacing w:line="360" w:lineRule="auto"/>
        <w:ind w:left="567" w:hanging="567"/>
        <w:jc w:val="both"/>
        <w:rPr>
          <w:rFonts w:ascii="Arial" w:hAnsi="Arial" w:cs="Arial"/>
          <w:sz w:val="22"/>
          <w:szCs w:val="22"/>
        </w:rPr>
      </w:pPr>
      <w:r w:rsidRPr="00220AD5">
        <w:rPr>
          <w:rFonts w:ascii="Arial" w:hAnsi="Arial" w:cs="Arial"/>
          <w:sz w:val="22"/>
          <w:szCs w:val="22"/>
        </w:rPr>
        <w:t>na przygotowane podłoże ustawić osadnik, sprawdzić jego wypoziomowanie i rozpocząć napełnianie go wodą z węża w celu zrównoważenia parcia gruntu, równocześnie obsypując zbiornik piaskiem pozbawionym elementów o ostrych krawędziach. Obsypkę piaskową utwardzić wodą, w przypadku gruntów podmokłych dodatkowo wzmocnić cementem,</w:t>
      </w:r>
    </w:p>
    <w:p w:rsidR="00303272" w:rsidRPr="00220AD5" w:rsidRDefault="00303272" w:rsidP="00220AD5">
      <w:pPr>
        <w:widowControl w:val="0"/>
        <w:numPr>
          <w:ilvl w:val="0"/>
          <w:numId w:val="5"/>
        </w:numPr>
        <w:tabs>
          <w:tab w:val="num" w:pos="567"/>
        </w:tabs>
        <w:autoSpaceDE w:val="0"/>
        <w:autoSpaceDN w:val="0"/>
        <w:adjustRightInd w:val="0"/>
        <w:spacing w:line="360" w:lineRule="auto"/>
        <w:ind w:left="567" w:hanging="567"/>
        <w:jc w:val="both"/>
        <w:rPr>
          <w:rFonts w:ascii="Arial" w:hAnsi="Arial" w:cs="Arial"/>
          <w:sz w:val="22"/>
          <w:szCs w:val="22"/>
        </w:rPr>
      </w:pPr>
      <w:r w:rsidRPr="00220AD5">
        <w:rPr>
          <w:rFonts w:ascii="Arial" w:hAnsi="Arial" w:cs="Arial"/>
          <w:sz w:val="22"/>
          <w:szCs w:val="22"/>
        </w:rPr>
        <w:t>podłączyć rury wlotowe i wylotowe do osadnika poprzez zamocowanie ich do uszczelek znajdujących się w otworach urządzenia,</w:t>
      </w:r>
    </w:p>
    <w:p w:rsidR="00303272" w:rsidRPr="00220AD5" w:rsidRDefault="00303272" w:rsidP="00220AD5">
      <w:pPr>
        <w:widowControl w:val="0"/>
        <w:numPr>
          <w:ilvl w:val="0"/>
          <w:numId w:val="5"/>
        </w:numPr>
        <w:tabs>
          <w:tab w:val="num" w:pos="567"/>
        </w:tabs>
        <w:autoSpaceDE w:val="0"/>
        <w:autoSpaceDN w:val="0"/>
        <w:adjustRightInd w:val="0"/>
        <w:spacing w:line="360" w:lineRule="auto"/>
        <w:ind w:left="567" w:hanging="567"/>
        <w:jc w:val="both"/>
        <w:rPr>
          <w:rFonts w:ascii="Arial" w:hAnsi="Arial" w:cs="Arial"/>
          <w:sz w:val="22"/>
          <w:szCs w:val="22"/>
        </w:rPr>
      </w:pPr>
      <w:r w:rsidRPr="00220AD5">
        <w:rPr>
          <w:rFonts w:ascii="Arial" w:hAnsi="Arial" w:cs="Arial"/>
          <w:sz w:val="22"/>
          <w:szCs w:val="22"/>
        </w:rPr>
        <w:t>zasypać osadnik warstwami: piasku i humusu, przy czym maksymalna grubość nie może być większa od 60 cm,</w:t>
      </w:r>
    </w:p>
    <w:p w:rsidR="00303272" w:rsidRPr="00220AD5" w:rsidRDefault="00303272" w:rsidP="00220AD5">
      <w:pPr>
        <w:widowControl w:val="0"/>
        <w:numPr>
          <w:ilvl w:val="0"/>
          <w:numId w:val="5"/>
        </w:numPr>
        <w:tabs>
          <w:tab w:val="num" w:pos="567"/>
        </w:tabs>
        <w:autoSpaceDE w:val="0"/>
        <w:autoSpaceDN w:val="0"/>
        <w:adjustRightInd w:val="0"/>
        <w:spacing w:line="360" w:lineRule="auto"/>
        <w:ind w:left="567" w:hanging="567"/>
        <w:jc w:val="both"/>
        <w:rPr>
          <w:rFonts w:ascii="Arial" w:hAnsi="Arial" w:cs="Arial"/>
          <w:sz w:val="22"/>
          <w:szCs w:val="22"/>
        </w:rPr>
      </w:pPr>
      <w:r w:rsidRPr="00220AD5">
        <w:rPr>
          <w:rFonts w:ascii="Arial" w:hAnsi="Arial" w:cs="Arial"/>
          <w:sz w:val="22"/>
          <w:szCs w:val="22"/>
        </w:rPr>
        <w:t>ustawić podwyższenie pokryw osadnika nad włazami i przykryć pokrywami,</w:t>
      </w:r>
    </w:p>
    <w:p w:rsidR="00303272" w:rsidRPr="00220AD5" w:rsidRDefault="00303272" w:rsidP="00220AD5">
      <w:pPr>
        <w:widowControl w:val="0"/>
        <w:numPr>
          <w:ilvl w:val="0"/>
          <w:numId w:val="5"/>
        </w:numPr>
        <w:tabs>
          <w:tab w:val="num" w:pos="567"/>
        </w:tabs>
        <w:autoSpaceDE w:val="0"/>
        <w:autoSpaceDN w:val="0"/>
        <w:adjustRightInd w:val="0"/>
        <w:spacing w:line="360" w:lineRule="auto"/>
        <w:ind w:left="567" w:hanging="567"/>
        <w:jc w:val="both"/>
        <w:rPr>
          <w:rFonts w:ascii="Arial" w:hAnsi="Arial" w:cs="Arial"/>
          <w:sz w:val="22"/>
          <w:szCs w:val="22"/>
        </w:rPr>
      </w:pPr>
      <w:r w:rsidRPr="00220AD5">
        <w:rPr>
          <w:rFonts w:ascii="Arial" w:hAnsi="Arial" w:cs="Arial"/>
          <w:sz w:val="22"/>
          <w:szCs w:val="22"/>
        </w:rPr>
        <w:t>montaż pod drogami przejazdowymi wymaga wykonania dodatkowych umocnień w postaci płyty betonowej na dnie wykopu, muru oporowego oraz płyty betonowej nad urządzeniem.</w:t>
      </w:r>
    </w:p>
    <w:p w:rsidR="00303272" w:rsidRPr="00220AD5" w:rsidRDefault="00303272" w:rsidP="00220AD5">
      <w:pPr>
        <w:keepNext/>
        <w:numPr>
          <w:ilvl w:val="1"/>
          <w:numId w:val="3"/>
        </w:numPr>
        <w:tabs>
          <w:tab w:val="num" w:pos="567"/>
        </w:tabs>
        <w:spacing w:before="240" w:after="60"/>
        <w:ind w:left="567" w:hanging="567"/>
        <w:outlineLvl w:val="1"/>
        <w:rPr>
          <w:rFonts w:ascii="Arial" w:hAnsi="Arial" w:cs="Arial"/>
          <w:b/>
          <w:bCs/>
          <w:sz w:val="22"/>
          <w:szCs w:val="22"/>
        </w:rPr>
      </w:pPr>
      <w:bookmarkStart w:id="18" w:name="_Toc195082540"/>
      <w:r w:rsidRPr="00220AD5">
        <w:rPr>
          <w:rFonts w:ascii="Arial" w:hAnsi="Arial" w:cs="Arial"/>
          <w:b/>
          <w:bCs/>
          <w:sz w:val="22"/>
          <w:szCs w:val="22"/>
        </w:rPr>
        <w:t>Drenaż rozsączający</w:t>
      </w:r>
      <w:bookmarkEnd w:id="18"/>
    </w:p>
    <w:p w:rsidR="00303272" w:rsidRPr="00220AD5" w:rsidRDefault="00303272" w:rsidP="00220AD5">
      <w:pPr>
        <w:widowControl w:val="0"/>
        <w:autoSpaceDE w:val="0"/>
        <w:autoSpaceDN w:val="0"/>
        <w:adjustRightInd w:val="0"/>
        <w:jc w:val="both"/>
        <w:rPr>
          <w:rFonts w:ascii="Arial" w:hAnsi="Arial" w:cs="Arial"/>
          <w:sz w:val="16"/>
          <w:szCs w:val="16"/>
        </w:rPr>
      </w:pPr>
    </w:p>
    <w:p w:rsidR="00303272" w:rsidRPr="00220AD5" w:rsidRDefault="00303272" w:rsidP="00220AD5">
      <w:pPr>
        <w:widowControl w:val="0"/>
        <w:autoSpaceDE w:val="0"/>
        <w:autoSpaceDN w:val="0"/>
        <w:adjustRightInd w:val="0"/>
        <w:spacing w:line="360" w:lineRule="auto"/>
        <w:jc w:val="both"/>
        <w:rPr>
          <w:rFonts w:ascii="Arial" w:hAnsi="Arial" w:cs="Arial"/>
          <w:sz w:val="22"/>
          <w:szCs w:val="22"/>
        </w:rPr>
      </w:pPr>
      <w:r w:rsidRPr="00220AD5">
        <w:rPr>
          <w:rFonts w:ascii="Arial" w:hAnsi="Arial" w:cs="Arial"/>
          <w:sz w:val="22"/>
          <w:szCs w:val="22"/>
        </w:rPr>
        <w:t>Etapu montażu drenażu:</w:t>
      </w:r>
    </w:p>
    <w:p w:rsidR="00303272" w:rsidRPr="00220AD5" w:rsidRDefault="00303272" w:rsidP="00220AD5">
      <w:pPr>
        <w:widowControl w:val="0"/>
        <w:numPr>
          <w:ilvl w:val="0"/>
          <w:numId w:val="6"/>
        </w:numPr>
        <w:tabs>
          <w:tab w:val="num" w:pos="567"/>
        </w:tabs>
        <w:autoSpaceDE w:val="0"/>
        <w:autoSpaceDN w:val="0"/>
        <w:adjustRightInd w:val="0"/>
        <w:spacing w:line="360" w:lineRule="auto"/>
        <w:ind w:left="567" w:hanging="567"/>
        <w:jc w:val="both"/>
        <w:rPr>
          <w:rFonts w:ascii="Arial" w:hAnsi="Arial" w:cs="Arial"/>
          <w:sz w:val="22"/>
          <w:szCs w:val="22"/>
        </w:rPr>
      </w:pPr>
      <w:r w:rsidRPr="00220AD5">
        <w:rPr>
          <w:rFonts w:ascii="Arial" w:hAnsi="Arial" w:cs="Arial"/>
          <w:sz w:val="22"/>
          <w:szCs w:val="22"/>
        </w:rPr>
        <w:t>wykonać wykopy i wyprofilować ich dno zgodnie ze spadkiem określonym w projekcie,</w:t>
      </w:r>
    </w:p>
    <w:p w:rsidR="00303272" w:rsidRPr="00220AD5" w:rsidRDefault="00303272" w:rsidP="00220AD5">
      <w:pPr>
        <w:widowControl w:val="0"/>
        <w:numPr>
          <w:ilvl w:val="0"/>
          <w:numId w:val="6"/>
        </w:numPr>
        <w:tabs>
          <w:tab w:val="num" w:pos="567"/>
        </w:tabs>
        <w:autoSpaceDE w:val="0"/>
        <w:autoSpaceDN w:val="0"/>
        <w:adjustRightInd w:val="0"/>
        <w:spacing w:line="360" w:lineRule="auto"/>
        <w:ind w:left="567" w:hanging="567"/>
        <w:jc w:val="both"/>
        <w:rPr>
          <w:rFonts w:ascii="Arial" w:hAnsi="Arial" w:cs="Arial"/>
          <w:sz w:val="22"/>
          <w:szCs w:val="22"/>
        </w:rPr>
      </w:pPr>
      <w:r w:rsidRPr="00220AD5">
        <w:rPr>
          <w:rFonts w:ascii="Arial" w:hAnsi="Arial" w:cs="Arial"/>
          <w:sz w:val="22"/>
          <w:szCs w:val="22"/>
        </w:rPr>
        <w:t>nasypać warstwę żwiru o granulacji 5 – 10 mm i ustawić studzienkę rozdzielczą,</w:t>
      </w:r>
    </w:p>
    <w:p w:rsidR="00303272" w:rsidRPr="00220AD5" w:rsidRDefault="00303272" w:rsidP="00220AD5">
      <w:pPr>
        <w:widowControl w:val="0"/>
        <w:numPr>
          <w:ilvl w:val="0"/>
          <w:numId w:val="6"/>
        </w:numPr>
        <w:tabs>
          <w:tab w:val="num" w:pos="567"/>
        </w:tabs>
        <w:autoSpaceDE w:val="0"/>
        <w:autoSpaceDN w:val="0"/>
        <w:adjustRightInd w:val="0"/>
        <w:spacing w:line="360" w:lineRule="auto"/>
        <w:ind w:left="567" w:hanging="567"/>
        <w:jc w:val="both"/>
        <w:rPr>
          <w:rFonts w:ascii="Arial" w:hAnsi="Arial" w:cs="Arial"/>
          <w:sz w:val="22"/>
          <w:szCs w:val="22"/>
        </w:rPr>
      </w:pPr>
      <w:r w:rsidRPr="00220AD5">
        <w:rPr>
          <w:rFonts w:ascii="Arial" w:hAnsi="Arial" w:cs="Arial"/>
          <w:sz w:val="22"/>
          <w:szCs w:val="22"/>
        </w:rPr>
        <w:t>dno wykopu zasypać warstwą żwiru o miąższości 0,20 m i granulacji 20 - 40 mm,</w:t>
      </w:r>
    </w:p>
    <w:p w:rsidR="00303272" w:rsidRPr="00220AD5" w:rsidRDefault="00303272" w:rsidP="00220AD5">
      <w:pPr>
        <w:widowControl w:val="0"/>
        <w:numPr>
          <w:ilvl w:val="0"/>
          <w:numId w:val="6"/>
        </w:numPr>
        <w:tabs>
          <w:tab w:val="num" w:pos="567"/>
        </w:tabs>
        <w:autoSpaceDE w:val="0"/>
        <w:autoSpaceDN w:val="0"/>
        <w:adjustRightInd w:val="0"/>
        <w:spacing w:line="360" w:lineRule="auto"/>
        <w:ind w:left="567" w:hanging="567"/>
        <w:jc w:val="both"/>
        <w:rPr>
          <w:rFonts w:ascii="Arial" w:hAnsi="Arial" w:cs="Arial"/>
          <w:sz w:val="22"/>
          <w:szCs w:val="22"/>
        </w:rPr>
      </w:pPr>
      <w:r w:rsidRPr="00220AD5">
        <w:rPr>
          <w:rFonts w:ascii="Arial" w:hAnsi="Arial" w:cs="Arial"/>
          <w:sz w:val="22"/>
          <w:szCs w:val="22"/>
        </w:rPr>
        <w:t>ułożyć rury drenażowe i zamontować kominki wentylacyjne, po czym uzupełnić żwirem do wysokości rur,</w:t>
      </w:r>
    </w:p>
    <w:p w:rsidR="00303272" w:rsidRPr="00220AD5" w:rsidRDefault="00303272" w:rsidP="00220AD5">
      <w:pPr>
        <w:widowControl w:val="0"/>
        <w:numPr>
          <w:ilvl w:val="0"/>
          <w:numId w:val="6"/>
        </w:numPr>
        <w:tabs>
          <w:tab w:val="num" w:pos="567"/>
        </w:tabs>
        <w:autoSpaceDE w:val="0"/>
        <w:autoSpaceDN w:val="0"/>
        <w:adjustRightInd w:val="0"/>
        <w:spacing w:line="360" w:lineRule="auto"/>
        <w:ind w:left="567" w:hanging="567"/>
        <w:jc w:val="both"/>
        <w:rPr>
          <w:rFonts w:ascii="Arial" w:hAnsi="Arial" w:cs="Arial"/>
          <w:sz w:val="22"/>
          <w:szCs w:val="22"/>
        </w:rPr>
      </w:pPr>
      <w:r w:rsidRPr="00220AD5">
        <w:rPr>
          <w:rFonts w:ascii="Arial" w:hAnsi="Arial" w:cs="Arial"/>
          <w:sz w:val="22"/>
          <w:szCs w:val="22"/>
        </w:rPr>
        <w:t>przykryć powierzchnię geowłókniną gęstości 90-100 g/m</w:t>
      </w:r>
      <w:r w:rsidRPr="00220AD5">
        <w:rPr>
          <w:rFonts w:ascii="Arial" w:hAnsi="Arial" w:cs="Arial"/>
          <w:sz w:val="22"/>
          <w:szCs w:val="22"/>
          <w:vertAlign w:val="superscript"/>
        </w:rPr>
        <w:t>2</w:t>
      </w:r>
      <w:r w:rsidRPr="00220AD5">
        <w:rPr>
          <w:rFonts w:ascii="Arial" w:hAnsi="Arial" w:cs="Arial"/>
          <w:sz w:val="22"/>
          <w:szCs w:val="22"/>
        </w:rPr>
        <w:t>, chroniącą pole drenażowe przed zamuleniem,</w:t>
      </w:r>
    </w:p>
    <w:p w:rsidR="00303272" w:rsidRPr="00220AD5" w:rsidRDefault="00303272" w:rsidP="00220AD5">
      <w:pPr>
        <w:widowControl w:val="0"/>
        <w:numPr>
          <w:ilvl w:val="0"/>
          <w:numId w:val="6"/>
        </w:numPr>
        <w:tabs>
          <w:tab w:val="num" w:pos="567"/>
        </w:tabs>
        <w:autoSpaceDE w:val="0"/>
        <w:autoSpaceDN w:val="0"/>
        <w:adjustRightInd w:val="0"/>
        <w:spacing w:line="360" w:lineRule="auto"/>
        <w:ind w:left="567" w:hanging="567"/>
        <w:jc w:val="both"/>
        <w:rPr>
          <w:rFonts w:ascii="Arial" w:hAnsi="Arial" w:cs="Arial"/>
          <w:sz w:val="22"/>
          <w:szCs w:val="22"/>
        </w:rPr>
      </w:pPr>
      <w:r w:rsidRPr="00220AD5">
        <w:rPr>
          <w:rFonts w:ascii="Arial" w:hAnsi="Arial" w:cs="Arial"/>
          <w:sz w:val="22"/>
          <w:szCs w:val="22"/>
        </w:rPr>
        <w:t>zasypać wykopy gruntem rodzimym oraz uporządkować teren budowy.</w:t>
      </w:r>
    </w:p>
    <w:p w:rsidR="00303272" w:rsidRPr="00220AD5" w:rsidRDefault="00303272" w:rsidP="00220AD5">
      <w:pPr>
        <w:widowControl w:val="0"/>
        <w:autoSpaceDE w:val="0"/>
        <w:autoSpaceDN w:val="0"/>
        <w:adjustRightInd w:val="0"/>
        <w:spacing w:line="360" w:lineRule="auto"/>
        <w:jc w:val="both"/>
        <w:rPr>
          <w:rFonts w:ascii="Arial" w:hAnsi="Arial" w:cs="Arial"/>
          <w:sz w:val="22"/>
          <w:szCs w:val="22"/>
        </w:rPr>
      </w:pPr>
    </w:p>
    <w:p w:rsidR="00303272" w:rsidRPr="00220AD5" w:rsidRDefault="00303272" w:rsidP="00220AD5">
      <w:pPr>
        <w:widowControl w:val="0"/>
        <w:autoSpaceDE w:val="0"/>
        <w:autoSpaceDN w:val="0"/>
        <w:adjustRightInd w:val="0"/>
        <w:spacing w:line="360" w:lineRule="auto"/>
        <w:jc w:val="both"/>
        <w:rPr>
          <w:rFonts w:ascii="Arial" w:hAnsi="Arial" w:cs="Arial"/>
          <w:sz w:val="22"/>
          <w:szCs w:val="22"/>
        </w:rPr>
      </w:pPr>
    </w:p>
    <w:p w:rsidR="00303272" w:rsidRPr="00220AD5" w:rsidRDefault="00303272" w:rsidP="00220AD5">
      <w:pPr>
        <w:keepNext/>
        <w:numPr>
          <w:ilvl w:val="1"/>
          <w:numId w:val="3"/>
        </w:numPr>
        <w:tabs>
          <w:tab w:val="num" w:pos="567"/>
        </w:tabs>
        <w:spacing w:before="240" w:after="60"/>
        <w:ind w:left="567" w:hanging="567"/>
        <w:outlineLvl w:val="1"/>
        <w:rPr>
          <w:rFonts w:ascii="Arial" w:hAnsi="Arial" w:cs="Arial"/>
          <w:b/>
          <w:bCs/>
          <w:sz w:val="22"/>
          <w:szCs w:val="22"/>
        </w:rPr>
      </w:pPr>
      <w:bookmarkStart w:id="19" w:name="_Toc195082541"/>
      <w:r w:rsidRPr="00220AD5">
        <w:rPr>
          <w:rFonts w:ascii="Arial" w:hAnsi="Arial" w:cs="Arial"/>
          <w:b/>
          <w:bCs/>
          <w:sz w:val="22"/>
          <w:szCs w:val="22"/>
        </w:rPr>
        <w:t>Materiał na podsypkę i obsypkę rurociągu</w:t>
      </w:r>
      <w:bookmarkEnd w:id="19"/>
    </w:p>
    <w:p w:rsidR="00303272" w:rsidRPr="00220AD5" w:rsidRDefault="00303272" w:rsidP="00220AD5">
      <w:pPr>
        <w:jc w:val="both"/>
        <w:rPr>
          <w:rFonts w:ascii="Arial" w:hAnsi="Arial" w:cs="Arial"/>
          <w:sz w:val="16"/>
          <w:szCs w:val="16"/>
        </w:rPr>
      </w:pPr>
    </w:p>
    <w:p w:rsidR="00303272" w:rsidRPr="00220AD5" w:rsidRDefault="00303272" w:rsidP="00220AD5">
      <w:pPr>
        <w:spacing w:line="360" w:lineRule="auto"/>
        <w:jc w:val="both"/>
        <w:rPr>
          <w:rFonts w:ascii="Arial" w:hAnsi="Arial" w:cs="Arial"/>
          <w:sz w:val="22"/>
          <w:szCs w:val="22"/>
        </w:rPr>
      </w:pPr>
      <w:r w:rsidRPr="00220AD5">
        <w:rPr>
          <w:rFonts w:ascii="Arial" w:hAnsi="Arial" w:cs="Arial"/>
          <w:sz w:val="22"/>
          <w:szCs w:val="22"/>
        </w:rPr>
        <w:t>Materiałem stosowanym na podsypkę powinien być piasek drobno lub średnio ziarnisty spełniający wymogi normy PN-86/B-02480. Grubość podsypki 0,20 m.</w:t>
      </w:r>
    </w:p>
    <w:p w:rsidR="00303272" w:rsidRPr="00220AD5" w:rsidRDefault="00303272" w:rsidP="00220AD5">
      <w:pPr>
        <w:spacing w:line="360" w:lineRule="auto"/>
        <w:jc w:val="both"/>
        <w:rPr>
          <w:rFonts w:ascii="Arial" w:hAnsi="Arial" w:cs="Arial"/>
          <w:sz w:val="22"/>
          <w:szCs w:val="22"/>
        </w:rPr>
      </w:pPr>
      <w:r w:rsidRPr="00220AD5">
        <w:rPr>
          <w:rFonts w:ascii="Arial" w:hAnsi="Arial" w:cs="Arial"/>
          <w:sz w:val="22"/>
          <w:szCs w:val="22"/>
        </w:rPr>
        <w:t xml:space="preserve">Obsypka rur musi być wykonana z materiału identycznego jak podsypka. Po zagęszczeniu grubość warstwy powinna wynosić min. 0,30 m. Wymagany stopień zagęszczenia wg normatywów. Zasypkę wykonać z gruntu rodzimego.  </w:t>
      </w:r>
    </w:p>
    <w:p w:rsidR="00303272" w:rsidRPr="00220AD5" w:rsidRDefault="00303272" w:rsidP="00220AD5">
      <w:pPr>
        <w:keepNext/>
        <w:numPr>
          <w:ilvl w:val="0"/>
          <w:numId w:val="3"/>
        </w:numPr>
        <w:tabs>
          <w:tab w:val="num" w:pos="567"/>
        </w:tabs>
        <w:spacing w:before="240" w:after="60"/>
        <w:ind w:left="567" w:hanging="567"/>
        <w:jc w:val="both"/>
        <w:outlineLvl w:val="0"/>
        <w:rPr>
          <w:rFonts w:ascii="Arial" w:hAnsi="Arial" w:cs="Arial"/>
          <w:b/>
          <w:bCs/>
          <w:kern w:val="28"/>
        </w:rPr>
      </w:pPr>
      <w:bookmarkStart w:id="20" w:name="_Toc195082542"/>
      <w:r w:rsidRPr="00220AD5">
        <w:rPr>
          <w:rFonts w:ascii="Arial" w:hAnsi="Arial" w:cs="Arial"/>
          <w:b/>
          <w:bCs/>
          <w:kern w:val="28"/>
        </w:rPr>
        <w:t>ROBOTY ZIEMNE</w:t>
      </w:r>
      <w:bookmarkEnd w:id="20"/>
    </w:p>
    <w:p w:rsidR="00303272" w:rsidRPr="00220AD5" w:rsidRDefault="00303272" w:rsidP="00220AD5">
      <w:pPr>
        <w:keepNext/>
        <w:numPr>
          <w:ilvl w:val="1"/>
          <w:numId w:val="3"/>
        </w:numPr>
        <w:tabs>
          <w:tab w:val="num" w:pos="567"/>
        </w:tabs>
        <w:spacing w:before="240" w:after="60"/>
        <w:ind w:left="567" w:hanging="567"/>
        <w:outlineLvl w:val="1"/>
        <w:rPr>
          <w:rFonts w:ascii="Arial" w:hAnsi="Arial" w:cs="Arial"/>
          <w:b/>
          <w:bCs/>
          <w:sz w:val="22"/>
          <w:szCs w:val="22"/>
        </w:rPr>
      </w:pPr>
      <w:bookmarkStart w:id="21" w:name="_Toc195082543"/>
      <w:r w:rsidRPr="00220AD5">
        <w:rPr>
          <w:rFonts w:ascii="Arial" w:hAnsi="Arial" w:cs="Arial"/>
          <w:b/>
          <w:bCs/>
          <w:sz w:val="22"/>
          <w:szCs w:val="22"/>
        </w:rPr>
        <w:t>Roboty przygotowawcze</w:t>
      </w:r>
      <w:bookmarkEnd w:id="21"/>
    </w:p>
    <w:p w:rsidR="00303272" w:rsidRPr="00220AD5" w:rsidRDefault="00303272" w:rsidP="00220AD5">
      <w:pPr>
        <w:rPr>
          <w:sz w:val="22"/>
          <w:szCs w:val="22"/>
        </w:rPr>
      </w:pPr>
    </w:p>
    <w:p w:rsidR="00303272" w:rsidRPr="00220AD5" w:rsidRDefault="00303272" w:rsidP="00220AD5">
      <w:pPr>
        <w:spacing w:line="360" w:lineRule="auto"/>
        <w:jc w:val="both"/>
        <w:rPr>
          <w:rFonts w:ascii="Arial" w:hAnsi="Arial" w:cs="Arial"/>
          <w:sz w:val="22"/>
          <w:szCs w:val="22"/>
        </w:rPr>
      </w:pPr>
      <w:r w:rsidRPr="00220AD5">
        <w:rPr>
          <w:rFonts w:ascii="Arial" w:hAnsi="Arial" w:cs="Arial"/>
          <w:sz w:val="22"/>
          <w:szCs w:val="22"/>
        </w:rPr>
        <w:t>Przed przystąpieniem do robót należy okresowo uzgodnić zajęcie dojazdu do posesji                        i ewentualnie go zabezpieczyć. W przypadku zbliżenia do istniejącego uzbrojenia podziemnego na trzy dni przed rozpoczęciem w tym rejonie robót należy zgłosić ten fakt odpowiedniemu gestorowi i uzgodnić sposób jego zabezpieczenia.</w:t>
      </w:r>
    </w:p>
    <w:p w:rsidR="00303272" w:rsidRPr="00220AD5" w:rsidRDefault="00303272" w:rsidP="00220AD5">
      <w:pPr>
        <w:spacing w:line="360" w:lineRule="auto"/>
        <w:jc w:val="both"/>
        <w:rPr>
          <w:rFonts w:ascii="Arial" w:hAnsi="Arial" w:cs="Arial"/>
          <w:sz w:val="22"/>
          <w:szCs w:val="22"/>
        </w:rPr>
      </w:pPr>
      <w:r w:rsidRPr="00220AD5">
        <w:rPr>
          <w:rFonts w:ascii="Arial" w:hAnsi="Arial" w:cs="Arial"/>
          <w:sz w:val="22"/>
          <w:szCs w:val="22"/>
        </w:rPr>
        <w:t xml:space="preserve">Prace w strefie występującego uzbrojenia podziemnego należy wykonać ręcznie, bez użycia sprzętu zmechanizowanego oraz powinny być prowadzone pod nadzorem osoby uprawnionej przez zarządzającego tym uzbrojeniem. </w:t>
      </w:r>
    </w:p>
    <w:p w:rsidR="00303272" w:rsidRPr="00220AD5" w:rsidRDefault="00303272" w:rsidP="00220AD5">
      <w:pPr>
        <w:spacing w:line="360" w:lineRule="auto"/>
        <w:jc w:val="both"/>
        <w:rPr>
          <w:rFonts w:ascii="Arial" w:hAnsi="Arial" w:cs="Arial"/>
          <w:sz w:val="22"/>
          <w:szCs w:val="22"/>
        </w:rPr>
      </w:pPr>
      <w:r w:rsidRPr="00220AD5">
        <w:rPr>
          <w:rFonts w:ascii="Arial" w:hAnsi="Arial" w:cs="Arial"/>
          <w:sz w:val="22"/>
          <w:szCs w:val="22"/>
        </w:rPr>
        <w:t xml:space="preserve">Skrzyżowania projektowanego obiektu oczyszczalni ścieków z liniami energetycznymi należy wykonać ręcznie, zgodnie z normą PN-E/76-05125. </w:t>
      </w:r>
    </w:p>
    <w:p w:rsidR="00303272" w:rsidRPr="00220AD5" w:rsidRDefault="00303272" w:rsidP="00220AD5">
      <w:pPr>
        <w:keepNext/>
        <w:numPr>
          <w:ilvl w:val="1"/>
          <w:numId w:val="3"/>
        </w:numPr>
        <w:tabs>
          <w:tab w:val="num" w:pos="567"/>
        </w:tabs>
        <w:spacing w:before="240" w:after="60"/>
        <w:ind w:left="567" w:hanging="567"/>
        <w:outlineLvl w:val="1"/>
        <w:rPr>
          <w:rFonts w:ascii="Arial" w:hAnsi="Arial" w:cs="Arial"/>
          <w:b/>
          <w:bCs/>
          <w:sz w:val="22"/>
          <w:szCs w:val="22"/>
        </w:rPr>
      </w:pPr>
      <w:bookmarkStart w:id="22" w:name="_Toc195082544"/>
      <w:r w:rsidRPr="00220AD5">
        <w:rPr>
          <w:rFonts w:ascii="Arial" w:hAnsi="Arial" w:cs="Arial"/>
          <w:b/>
          <w:bCs/>
          <w:sz w:val="22"/>
          <w:szCs w:val="22"/>
        </w:rPr>
        <w:t>Roboty ziemne</w:t>
      </w:r>
      <w:bookmarkEnd w:id="22"/>
    </w:p>
    <w:p w:rsidR="00303272" w:rsidRPr="00220AD5" w:rsidRDefault="00303272" w:rsidP="00220AD5">
      <w:pPr>
        <w:jc w:val="both"/>
        <w:rPr>
          <w:rFonts w:ascii="Arial" w:hAnsi="Arial" w:cs="Arial"/>
          <w:sz w:val="16"/>
          <w:szCs w:val="16"/>
        </w:rPr>
      </w:pPr>
    </w:p>
    <w:p w:rsidR="00303272" w:rsidRPr="00220AD5" w:rsidRDefault="00303272" w:rsidP="00220AD5">
      <w:pPr>
        <w:spacing w:line="360" w:lineRule="auto"/>
        <w:jc w:val="both"/>
        <w:rPr>
          <w:rFonts w:ascii="Arial" w:hAnsi="Arial" w:cs="Arial"/>
          <w:sz w:val="22"/>
          <w:szCs w:val="22"/>
        </w:rPr>
      </w:pPr>
      <w:r w:rsidRPr="00220AD5">
        <w:rPr>
          <w:rFonts w:ascii="Arial" w:hAnsi="Arial" w:cs="Arial"/>
          <w:sz w:val="22"/>
          <w:szCs w:val="22"/>
        </w:rPr>
        <w:t>Roboty ziemne należy wykonać zgodnie z normą PN-83/8836-02 i BN-68/B-06050.</w:t>
      </w:r>
    </w:p>
    <w:p w:rsidR="00303272" w:rsidRPr="00220AD5" w:rsidRDefault="00303272" w:rsidP="00220AD5">
      <w:pPr>
        <w:spacing w:line="360" w:lineRule="auto"/>
        <w:jc w:val="both"/>
        <w:rPr>
          <w:rFonts w:ascii="Arial" w:hAnsi="Arial" w:cs="Arial"/>
          <w:sz w:val="22"/>
          <w:szCs w:val="22"/>
        </w:rPr>
      </w:pPr>
      <w:r w:rsidRPr="00220AD5">
        <w:rPr>
          <w:rFonts w:ascii="Arial" w:hAnsi="Arial" w:cs="Arial"/>
          <w:sz w:val="22"/>
          <w:szCs w:val="22"/>
        </w:rPr>
        <w:t>Dla wykonania kanału przewidziano wykopy liniowe o ścianach pionowych                                i umocnionych.</w:t>
      </w:r>
    </w:p>
    <w:p w:rsidR="00303272" w:rsidRPr="00220AD5" w:rsidRDefault="00303272" w:rsidP="00220AD5">
      <w:pPr>
        <w:spacing w:line="360" w:lineRule="auto"/>
        <w:jc w:val="both"/>
        <w:rPr>
          <w:rFonts w:ascii="Arial" w:hAnsi="Arial" w:cs="Arial"/>
          <w:sz w:val="22"/>
          <w:szCs w:val="22"/>
        </w:rPr>
      </w:pPr>
      <w:r w:rsidRPr="00220AD5">
        <w:rPr>
          <w:rFonts w:ascii="Arial" w:hAnsi="Arial" w:cs="Arial"/>
          <w:sz w:val="22"/>
          <w:szCs w:val="22"/>
        </w:rPr>
        <w:t>Wykop powinien być rozpoczęty od najniższego punktu, aby zapewnić grawitacyjny odpływ wody z wykopu po jego dnie. Wymiary wykopu powinien zabezpieczać swobodna przestrzeń na prace ludzi, przy uwzględnieniu szerokości elementów rozpierających.</w:t>
      </w:r>
    </w:p>
    <w:p w:rsidR="00303272" w:rsidRPr="00220AD5" w:rsidRDefault="00303272" w:rsidP="00220AD5">
      <w:pPr>
        <w:spacing w:line="360" w:lineRule="auto"/>
        <w:jc w:val="both"/>
        <w:rPr>
          <w:rFonts w:ascii="Arial" w:hAnsi="Arial" w:cs="Arial"/>
          <w:sz w:val="22"/>
          <w:szCs w:val="22"/>
        </w:rPr>
      </w:pPr>
      <w:r w:rsidRPr="00220AD5">
        <w:rPr>
          <w:rFonts w:ascii="Arial" w:hAnsi="Arial" w:cs="Arial"/>
          <w:sz w:val="22"/>
          <w:szCs w:val="22"/>
        </w:rPr>
        <w:t>Deskowanie powinno wystawać ponad teren co najmniej na 15 cm i zabezpieczać przed wpadaniem do wykopu gruntu lub innych przedmiotów. Mocowanie rozpór szalunku powinno być tak wykonane, aby uniemożliwione było ich opadanie w dół.                                W odległościach nie większych niż 20 m powinny być wykonane awaryjne wyjścia z dna wykopu. Pogłębianie wykopów więcej niż o 0,5 m może odbywać się dopiero po deskowaniu ścian. Rozbieranie umocnień można wykonywać za każdym razem na wysokość nie większą niż 0,5 m. Przy wykonywaniu zabezpieczenia ścian wykopu pracownicy powinni wykonywać ich obudowę wyłącznie z zabezpieczonej części wykopu.</w:t>
      </w:r>
    </w:p>
    <w:p w:rsidR="00303272" w:rsidRPr="00220AD5" w:rsidRDefault="00303272" w:rsidP="00220AD5">
      <w:pPr>
        <w:spacing w:line="360" w:lineRule="auto"/>
        <w:jc w:val="both"/>
        <w:rPr>
          <w:rFonts w:ascii="Arial" w:hAnsi="Arial" w:cs="Arial"/>
          <w:sz w:val="22"/>
          <w:szCs w:val="22"/>
        </w:rPr>
      </w:pPr>
      <w:r w:rsidRPr="00220AD5">
        <w:rPr>
          <w:rFonts w:ascii="Arial" w:hAnsi="Arial" w:cs="Arial"/>
          <w:sz w:val="22"/>
          <w:szCs w:val="22"/>
        </w:rPr>
        <w:t>Wykonywanie wykopu powinno odbywać się bez naruszenia naturalnej struktury gruntu dna wykopu.</w:t>
      </w:r>
    </w:p>
    <w:p w:rsidR="00303272" w:rsidRPr="00220AD5" w:rsidRDefault="00303272" w:rsidP="00220AD5">
      <w:pPr>
        <w:spacing w:line="360" w:lineRule="auto"/>
        <w:jc w:val="both"/>
        <w:rPr>
          <w:rFonts w:ascii="Arial" w:hAnsi="Arial" w:cs="Arial"/>
          <w:sz w:val="22"/>
          <w:szCs w:val="22"/>
        </w:rPr>
      </w:pPr>
      <w:r w:rsidRPr="00220AD5">
        <w:rPr>
          <w:rFonts w:ascii="Arial" w:hAnsi="Arial" w:cs="Arial"/>
          <w:sz w:val="22"/>
          <w:szCs w:val="22"/>
        </w:rPr>
        <w:t>Dno wykopu powinno być równe i wykonane ze spadkiem . W rejonie występowania istniejącego uzbrojenia podziemnego należy wykop wykonywać ręcznie, zgłaszając przed przystąpieniem do robót u odpowiedniego gestora. Odkryte przewody należy zabezpieczyć zgodnie z przepisami.</w:t>
      </w:r>
    </w:p>
    <w:p w:rsidR="00303272" w:rsidRPr="00220AD5" w:rsidRDefault="00303272" w:rsidP="00220AD5">
      <w:pPr>
        <w:keepNext/>
        <w:numPr>
          <w:ilvl w:val="1"/>
          <w:numId w:val="3"/>
        </w:numPr>
        <w:tabs>
          <w:tab w:val="num" w:pos="567"/>
        </w:tabs>
        <w:spacing w:before="240" w:after="60" w:line="360" w:lineRule="auto"/>
        <w:ind w:left="567" w:hanging="567"/>
        <w:outlineLvl w:val="1"/>
        <w:rPr>
          <w:rFonts w:ascii="Arial" w:hAnsi="Arial" w:cs="Arial"/>
          <w:b/>
          <w:bCs/>
          <w:sz w:val="22"/>
          <w:szCs w:val="22"/>
        </w:rPr>
      </w:pPr>
      <w:bookmarkStart w:id="23" w:name="_Toc195082545"/>
      <w:r w:rsidRPr="00220AD5">
        <w:rPr>
          <w:rFonts w:ascii="Arial" w:hAnsi="Arial" w:cs="Arial"/>
          <w:b/>
          <w:bCs/>
          <w:sz w:val="22"/>
          <w:szCs w:val="22"/>
        </w:rPr>
        <w:t>Zasady bezpiecznego wykonania robót budowlanych</w:t>
      </w:r>
      <w:bookmarkEnd w:id="23"/>
    </w:p>
    <w:p w:rsidR="00303272" w:rsidRPr="00220AD5" w:rsidRDefault="00303272" w:rsidP="00220AD5">
      <w:pPr>
        <w:jc w:val="both"/>
        <w:rPr>
          <w:rFonts w:ascii="Arial" w:hAnsi="Arial" w:cs="Arial"/>
          <w:sz w:val="16"/>
          <w:szCs w:val="16"/>
        </w:rPr>
      </w:pPr>
    </w:p>
    <w:p w:rsidR="00303272" w:rsidRPr="00220AD5" w:rsidRDefault="00303272" w:rsidP="00220AD5">
      <w:pPr>
        <w:spacing w:line="360" w:lineRule="auto"/>
        <w:jc w:val="both"/>
        <w:rPr>
          <w:rFonts w:ascii="Arial" w:hAnsi="Arial" w:cs="Arial"/>
          <w:sz w:val="22"/>
          <w:szCs w:val="22"/>
        </w:rPr>
      </w:pPr>
      <w:r w:rsidRPr="00220AD5">
        <w:rPr>
          <w:rFonts w:ascii="Arial" w:hAnsi="Arial" w:cs="Arial"/>
          <w:sz w:val="22"/>
          <w:szCs w:val="22"/>
        </w:rPr>
        <w:t>Warunki bezpiecznego prowadzenia robót ziemnych:</w:t>
      </w:r>
    </w:p>
    <w:p w:rsidR="00303272" w:rsidRPr="00220AD5" w:rsidRDefault="00303272" w:rsidP="00220AD5">
      <w:pPr>
        <w:numPr>
          <w:ilvl w:val="2"/>
          <w:numId w:val="12"/>
        </w:numPr>
        <w:tabs>
          <w:tab w:val="num" w:pos="426"/>
        </w:tabs>
        <w:spacing w:line="360" w:lineRule="auto"/>
        <w:ind w:left="426" w:hanging="426"/>
        <w:jc w:val="both"/>
        <w:rPr>
          <w:rFonts w:ascii="Arial" w:hAnsi="Arial" w:cs="Arial"/>
          <w:sz w:val="22"/>
          <w:szCs w:val="22"/>
        </w:rPr>
      </w:pPr>
      <w:r w:rsidRPr="00220AD5">
        <w:rPr>
          <w:rFonts w:ascii="Arial" w:hAnsi="Arial" w:cs="Arial"/>
          <w:sz w:val="22"/>
          <w:szCs w:val="22"/>
        </w:rPr>
        <w:t xml:space="preserve">wykonanie robót ziemnych należy prowadzić na podstawie planu organizacji robót   </w:t>
      </w:r>
    </w:p>
    <w:p w:rsidR="00303272" w:rsidRPr="00220AD5" w:rsidRDefault="00303272" w:rsidP="00220AD5">
      <w:pPr>
        <w:spacing w:line="360" w:lineRule="auto"/>
        <w:ind w:left="426"/>
        <w:jc w:val="both"/>
        <w:rPr>
          <w:rFonts w:ascii="Arial" w:hAnsi="Arial" w:cs="Arial"/>
          <w:sz w:val="22"/>
          <w:szCs w:val="22"/>
        </w:rPr>
      </w:pPr>
      <w:r w:rsidRPr="00220AD5">
        <w:rPr>
          <w:rFonts w:ascii="Arial" w:hAnsi="Arial" w:cs="Arial"/>
          <w:sz w:val="22"/>
          <w:szCs w:val="22"/>
        </w:rPr>
        <w:t>określającego kolejność i metody ich wykonania,</w:t>
      </w:r>
    </w:p>
    <w:p w:rsidR="00303272" w:rsidRPr="00220AD5" w:rsidRDefault="00303272" w:rsidP="00220AD5">
      <w:pPr>
        <w:numPr>
          <w:ilvl w:val="2"/>
          <w:numId w:val="12"/>
        </w:numPr>
        <w:tabs>
          <w:tab w:val="num" w:pos="426"/>
        </w:tabs>
        <w:spacing w:line="360" w:lineRule="auto"/>
        <w:ind w:left="426" w:hanging="426"/>
        <w:jc w:val="both"/>
        <w:rPr>
          <w:rFonts w:ascii="Arial" w:hAnsi="Arial" w:cs="Arial"/>
          <w:sz w:val="22"/>
          <w:szCs w:val="22"/>
        </w:rPr>
      </w:pPr>
      <w:r w:rsidRPr="00220AD5">
        <w:rPr>
          <w:rFonts w:ascii="Arial" w:hAnsi="Arial" w:cs="Arial"/>
          <w:sz w:val="22"/>
          <w:szCs w:val="22"/>
        </w:rPr>
        <w:t>przed rozpoczęciem robót ziemnych należy dokonać inwentaryzacji urządzeń   podziemnych (sieci wodociągowej, kanalizacyjnej, elektrycznej, gazowej, kabli telekomunikacyjnych w celu ustalenia ewentualnych kolizji i zagrożeń,</w:t>
      </w:r>
    </w:p>
    <w:p w:rsidR="00303272" w:rsidRPr="00220AD5" w:rsidRDefault="00303272" w:rsidP="00220AD5">
      <w:pPr>
        <w:numPr>
          <w:ilvl w:val="2"/>
          <w:numId w:val="12"/>
        </w:numPr>
        <w:tabs>
          <w:tab w:val="num" w:pos="426"/>
        </w:tabs>
        <w:spacing w:line="360" w:lineRule="auto"/>
        <w:ind w:left="426" w:hanging="426"/>
        <w:jc w:val="both"/>
        <w:rPr>
          <w:rFonts w:ascii="Arial" w:hAnsi="Arial" w:cs="Arial"/>
          <w:sz w:val="22"/>
          <w:szCs w:val="22"/>
        </w:rPr>
      </w:pPr>
      <w:r w:rsidRPr="00220AD5">
        <w:rPr>
          <w:rFonts w:ascii="Arial" w:hAnsi="Arial" w:cs="Arial"/>
          <w:sz w:val="22"/>
          <w:szCs w:val="22"/>
        </w:rPr>
        <w:t>przy prowadzeniu robót ziemnych w bezpośrednim sąsiedztwie instalacji podziemnych, należy określić bezpieczne odległości (w pionie i poziomie) w jakich mogą być prowadzone roboty przy użyciu sprzętu ciężkiego. Odległości bezpiecznego używania maszyn roboczych należy ustalić z jednostkami zarządzającymi tymi instalacjami,</w:t>
      </w:r>
    </w:p>
    <w:p w:rsidR="00303272" w:rsidRPr="00220AD5" w:rsidRDefault="00303272" w:rsidP="00220AD5">
      <w:pPr>
        <w:numPr>
          <w:ilvl w:val="2"/>
          <w:numId w:val="12"/>
        </w:numPr>
        <w:tabs>
          <w:tab w:val="num" w:pos="426"/>
        </w:tabs>
        <w:spacing w:line="360" w:lineRule="auto"/>
        <w:ind w:left="426" w:hanging="426"/>
        <w:jc w:val="both"/>
        <w:rPr>
          <w:rFonts w:ascii="Arial" w:hAnsi="Arial" w:cs="Arial"/>
          <w:sz w:val="22"/>
          <w:szCs w:val="22"/>
        </w:rPr>
      </w:pPr>
      <w:r w:rsidRPr="00220AD5">
        <w:rPr>
          <w:rFonts w:ascii="Arial" w:hAnsi="Arial" w:cs="Arial"/>
          <w:sz w:val="22"/>
          <w:szCs w:val="22"/>
        </w:rPr>
        <w:t>w razie natrafienia na nie zinwentaryzowane przewody należy natychmiast przerwać prace i powiadomić o tym kierownictwo budowy,</w:t>
      </w:r>
    </w:p>
    <w:p w:rsidR="00303272" w:rsidRPr="00220AD5" w:rsidRDefault="00303272" w:rsidP="00220AD5">
      <w:pPr>
        <w:numPr>
          <w:ilvl w:val="2"/>
          <w:numId w:val="12"/>
        </w:numPr>
        <w:tabs>
          <w:tab w:val="num" w:pos="426"/>
        </w:tabs>
        <w:spacing w:line="360" w:lineRule="auto"/>
        <w:ind w:hanging="2160"/>
        <w:jc w:val="both"/>
        <w:rPr>
          <w:rFonts w:ascii="Arial" w:hAnsi="Arial" w:cs="Arial"/>
          <w:sz w:val="22"/>
          <w:szCs w:val="22"/>
        </w:rPr>
      </w:pPr>
      <w:r w:rsidRPr="00220AD5">
        <w:rPr>
          <w:rFonts w:ascii="Arial" w:hAnsi="Arial" w:cs="Arial"/>
          <w:sz w:val="22"/>
          <w:szCs w:val="22"/>
        </w:rPr>
        <w:t>podczas wykonywania wykopów niedopuszczalne jest tworzenie nawisów,</w:t>
      </w:r>
    </w:p>
    <w:p w:rsidR="00303272" w:rsidRPr="00220AD5" w:rsidRDefault="00303272" w:rsidP="00220AD5">
      <w:pPr>
        <w:numPr>
          <w:ilvl w:val="0"/>
          <w:numId w:val="12"/>
        </w:numPr>
        <w:tabs>
          <w:tab w:val="num" w:pos="426"/>
        </w:tabs>
        <w:spacing w:line="360" w:lineRule="auto"/>
        <w:ind w:left="426" w:hanging="426"/>
        <w:jc w:val="both"/>
        <w:rPr>
          <w:rFonts w:ascii="Arial" w:hAnsi="Arial" w:cs="Arial"/>
          <w:sz w:val="22"/>
          <w:szCs w:val="22"/>
        </w:rPr>
      </w:pPr>
      <w:r w:rsidRPr="00220AD5">
        <w:rPr>
          <w:rFonts w:ascii="Arial" w:hAnsi="Arial" w:cs="Arial"/>
          <w:sz w:val="22"/>
          <w:szCs w:val="22"/>
        </w:rPr>
        <w:t>urobek z wykopów powinien być: odkładany 1m za klin odłamu gruntu jeśli ściany wykopu nie są umocnione lub odwożony bezpośrednio na składowisko,</w:t>
      </w:r>
    </w:p>
    <w:p w:rsidR="00303272" w:rsidRPr="00220AD5" w:rsidRDefault="00303272" w:rsidP="00220AD5">
      <w:pPr>
        <w:numPr>
          <w:ilvl w:val="0"/>
          <w:numId w:val="12"/>
        </w:numPr>
        <w:tabs>
          <w:tab w:val="num" w:pos="426"/>
        </w:tabs>
        <w:spacing w:line="360" w:lineRule="auto"/>
        <w:ind w:left="426" w:hanging="426"/>
        <w:jc w:val="both"/>
        <w:rPr>
          <w:rFonts w:ascii="Arial" w:hAnsi="Arial" w:cs="Arial"/>
          <w:sz w:val="22"/>
          <w:szCs w:val="22"/>
        </w:rPr>
      </w:pPr>
      <w:r w:rsidRPr="00220AD5">
        <w:rPr>
          <w:rFonts w:ascii="Arial" w:hAnsi="Arial" w:cs="Arial"/>
          <w:sz w:val="22"/>
          <w:szCs w:val="22"/>
        </w:rPr>
        <w:t>w klinie odłamu gruntu nie wolno składować materiałów, dróg dojazdowych i przejść,</w:t>
      </w:r>
    </w:p>
    <w:p w:rsidR="00303272" w:rsidRPr="00220AD5" w:rsidRDefault="00303272" w:rsidP="00220AD5">
      <w:pPr>
        <w:numPr>
          <w:ilvl w:val="0"/>
          <w:numId w:val="12"/>
        </w:numPr>
        <w:tabs>
          <w:tab w:val="num" w:pos="426"/>
        </w:tabs>
        <w:spacing w:line="360" w:lineRule="auto"/>
        <w:ind w:left="426" w:hanging="426"/>
        <w:jc w:val="both"/>
        <w:rPr>
          <w:rFonts w:ascii="Arial" w:hAnsi="Arial" w:cs="Arial"/>
          <w:sz w:val="22"/>
          <w:szCs w:val="22"/>
        </w:rPr>
      </w:pPr>
      <w:r w:rsidRPr="00220AD5">
        <w:rPr>
          <w:rFonts w:ascii="Arial" w:hAnsi="Arial" w:cs="Arial"/>
          <w:sz w:val="22"/>
          <w:szCs w:val="22"/>
        </w:rPr>
        <w:t>podczas wykonywania robót wąsko przestrzennych osoby współpracujące z operatorem mogą znajdować się wyłącznie w części zabezpieczonej wykopu,</w:t>
      </w:r>
    </w:p>
    <w:p w:rsidR="00303272" w:rsidRPr="00220AD5" w:rsidRDefault="00303272" w:rsidP="00220AD5">
      <w:pPr>
        <w:numPr>
          <w:ilvl w:val="0"/>
          <w:numId w:val="12"/>
        </w:numPr>
        <w:tabs>
          <w:tab w:val="num" w:pos="426"/>
        </w:tabs>
        <w:spacing w:line="360" w:lineRule="auto"/>
        <w:ind w:left="426" w:hanging="426"/>
        <w:jc w:val="both"/>
        <w:rPr>
          <w:rFonts w:ascii="Arial" w:hAnsi="Arial" w:cs="Arial"/>
          <w:sz w:val="22"/>
          <w:szCs w:val="22"/>
        </w:rPr>
      </w:pPr>
      <w:r w:rsidRPr="00220AD5">
        <w:rPr>
          <w:rFonts w:ascii="Arial" w:hAnsi="Arial" w:cs="Arial"/>
          <w:sz w:val="22"/>
          <w:szCs w:val="22"/>
        </w:rPr>
        <w:t>każdorazowe rozpoczęcie prac w wykopie wymaga sprawdzenia jego obudowy lub skarp,</w:t>
      </w:r>
    </w:p>
    <w:p w:rsidR="00303272" w:rsidRPr="00220AD5" w:rsidRDefault="00303272" w:rsidP="00220AD5">
      <w:pPr>
        <w:numPr>
          <w:ilvl w:val="0"/>
          <w:numId w:val="12"/>
        </w:numPr>
        <w:tabs>
          <w:tab w:val="num" w:pos="426"/>
        </w:tabs>
        <w:spacing w:line="360" w:lineRule="auto"/>
        <w:ind w:left="426" w:hanging="426"/>
        <w:jc w:val="both"/>
        <w:rPr>
          <w:rFonts w:ascii="Arial" w:hAnsi="Arial" w:cs="Arial"/>
          <w:sz w:val="22"/>
          <w:szCs w:val="22"/>
        </w:rPr>
      </w:pPr>
      <w:r w:rsidRPr="00220AD5">
        <w:rPr>
          <w:rFonts w:ascii="Arial" w:hAnsi="Arial" w:cs="Arial"/>
          <w:sz w:val="22"/>
          <w:szCs w:val="22"/>
        </w:rPr>
        <w:t>jeżeli głębokość wykopu jest większa niż 1m należy wykonać zejścia do wykopu. Odległości między zejściami do wykopu nie powinna przekraczać 20m,</w:t>
      </w:r>
    </w:p>
    <w:p w:rsidR="00303272" w:rsidRPr="00220AD5" w:rsidRDefault="00303272" w:rsidP="00220AD5">
      <w:pPr>
        <w:numPr>
          <w:ilvl w:val="0"/>
          <w:numId w:val="12"/>
        </w:numPr>
        <w:tabs>
          <w:tab w:val="num" w:pos="426"/>
        </w:tabs>
        <w:spacing w:line="360" w:lineRule="auto"/>
        <w:ind w:left="426" w:hanging="426"/>
        <w:jc w:val="both"/>
        <w:rPr>
          <w:rFonts w:ascii="Arial" w:hAnsi="Arial" w:cs="Arial"/>
          <w:sz w:val="22"/>
          <w:szCs w:val="22"/>
        </w:rPr>
      </w:pPr>
      <w:r w:rsidRPr="00220AD5">
        <w:rPr>
          <w:rFonts w:ascii="Arial" w:hAnsi="Arial" w:cs="Arial"/>
          <w:sz w:val="22"/>
          <w:szCs w:val="22"/>
        </w:rPr>
        <w:t>ściany wykopu należy zabezpieczyć zgodnie z opracowanym planem wykonania robót ziemnych (skarpowanie, szalunku, rozpory),</w:t>
      </w:r>
    </w:p>
    <w:p w:rsidR="00303272" w:rsidRPr="00220AD5" w:rsidRDefault="00303272" w:rsidP="00220AD5">
      <w:pPr>
        <w:numPr>
          <w:ilvl w:val="0"/>
          <w:numId w:val="12"/>
        </w:numPr>
        <w:tabs>
          <w:tab w:val="num" w:pos="426"/>
        </w:tabs>
        <w:spacing w:line="360" w:lineRule="auto"/>
        <w:ind w:left="426" w:hanging="426"/>
        <w:jc w:val="both"/>
        <w:rPr>
          <w:rFonts w:ascii="Arial" w:hAnsi="Arial" w:cs="Arial"/>
          <w:sz w:val="22"/>
          <w:szCs w:val="22"/>
        </w:rPr>
      </w:pPr>
      <w:r w:rsidRPr="00220AD5">
        <w:rPr>
          <w:rFonts w:ascii="Arial" w:hAnsi="Arial" w:cs="Arial"/>
          <w:sz w:val="22"/>
          <w:szCs w:val="22"/>
        </w:rPr>
        <w:t>krawędzie wykopów oznaczyć i zabezpieczyć przed osobami postronnymi zgodnie z obowiązującymi przepisami,</w:t>
      </w:r>
    </w:p>
    <w:p w:rsidR="00303272" w:rsidRPr="00220AD5" w:rsidRDefault="00303272" w:rsidP="00220AD5">
      <w:pPr>
        <w:numPr>
          <w:ilvl w:val="0"/>
          <w:numId w:val="12"/>
        </w:numPr>
        <w:tabs>
          <w:tab w:val="num" w:pos="426"/>
        </w:tabs>
        <w:spacing w:line="360" w:lineRule="auto"/>
        <w:ind w:left="426" w:hanging="426"/>
        <w:jc w:val="both"/>
        <w:rPr>
          <w:rFonts w:ascii="Arial" w:hAnsi="Arial" w:cs="Arial"/>
          <w:sz w:val="22"/>
          <w:szCs w:val="22"/>
        </w:rPr>
      </w:pPr>
      <w:r w:rsidRPr="00220AD5">
        <w:rPr>
          <w:rFonts w:ascii="Arial" w:hAnsi="Arial" w:cs="Arial"/>
          <w:sz w:val="22"/>
          <w:szCs w:val="22"/>
        </w:rPr>
        <w:t>zabrania się w miejscu prowadzenia wykopów prowadzenia jednocześnie innych robót oraz przebywania osób postronnych,</w:t>
      </w:r>
    </w:p>
    <w:p w:rsidR="00303272" w:rsidRPr="00220AD5" w:rsidRDefault="00303272" w:rsidP="00220AD5">
      <w:pPr>
        <w:numPr>
          <w:ilvl w:val="0"/>
          <w:numId w:val="12"/>
        </w:numPr>
        <w:tabs>
          <w:tab w:val="num" w:pos="426"/>
        </w:tabs>
        <w:spacing w:line="360" w:lineRule="auto"/>
        <w:ind w:left="426" w:hanging="426"/>
        <w:jc w:val="both"/>
        <w:rPr>
          <w:rFonts w:ascii="Arial" w:hAnsi="Arial" w:cs="Arial"/>
          <w:sz w:val="22"/>
          <w:szCs w:val="22"/>
        </w:rPr>
      </w:pPr>
      <w:r w:rsidRPr="00220AD5">
        <w:rPr>
          <w:rFonts w:ascii="Arial" w:hAnsi="Arial" w:cs="Arial"/>
          <w:sz w:val="22"/>
          <w:szCs w:val="22"/>
        </w:rPr>
        <w:t>w czasie wykonywania wykopów w miejscach dostępnych dla osób niezatrudnionych przy tych robotach należy wokół wykopów pozostawionych w czasie zmroku i nocy ustawić balustrady zaopatrzone w światło ostrzegawcze koloru czerwonego,</w:t>
      </w:r>
    </w:p>
    <w:p w:rsidR="00303272" w:rsidRPr="00220AD5" w:rsidRDefault="00303272" w:rsidP="00220AD5">
      <w:pPr>
        <w:numPr>
          <w:ilvl w:val="0"/>
          <w:numId w:val="12"/>
        </w:numPr>
        <w:tabs>
          <w:tab w:val="num" w:pos="426"/>
        </w:tabs>
        <w:spacing w:line="360" w:lineRule="auto"/>
        <w:ind w:left="426" w:hanging="426"/>
        <w:jc w:val="both"/>
        <w:rPr>
          <w:rFonts w:ascii="Arial" w:hAnsi="Arial" w:cs="Arial"/>
          <w:sz w:val="22"/>
          <w:szCs w:val="22"/>
        </w:rPr>
      </w:pPr>
      <w:r w:rsidRPr="00220AD5">
        <w:rPr>
          <w:rFonts w:ascii="Arial" w:hAnsi="Arial" w:cs="Arial"/>
          <w:sz w:val="22"/>
          <w:szCs w:val="22"/>
        </w:rPr>
        <w:t>ruch środków transportowych obok wykopów powinien odbywać się poza granicą klina naturalnego odłamu gruntu.</w:t>
      </w:r>
    </w:p>
    <w:p w:rsidR="00303272" w:rsidRPr="00220AD5" w:rsidRDefault="00303272" w:rsidP="00220AD5">
      <w:pPr>
        <w:jc w:val="both"/>
        <w:rPr>
          <w:rFonts w:ascii="Arial" w:hAnsi="Arial" w:cs="Arial"/>
          <w:sz w:val="22"/>
          <w:szCs w:val="22"/>
        </w:rPr>
      </w:pPr>
    </w:p>
    <w:p w:rsidR="00303272" w:rsidRPr="00220AD5" w:rsidRDefault="00303272" w:rsidP="00220AD5">
      <w:pPr>
        <w:spacing w:line="360" w:lineRule="auto"/>
        <w:jc w:val="both"/>
        <w:rPr>
          <w:rFonts w:ascii="Arial" w:hAnsi="Arial" w:cs="Arial"/>
          <w:sz w:val="22"/>
          <w:szCs w:val="22"/>
        </w:rPr>
      </w:pPr>
      <w:r w:rsidRPr="00220AD5">
        <w:rPr>
          <w:rFonts w:ascii="Arial" w:hAnsi="Arial" w:cs="Arial"/>
          <w:sz w:val="22"/>
          <w:szCs w:val="22"/>
        </w:rPr>
        <w:t>Najczęściej występujące zagrożenia przy robotach ziemnych:</w:t>
      </w:r>
    </w:p>
    <w:p w:rsidR="00303272" w:rsidRPr="00220AD5" w:rsidRDefault="00303272" w:rsidP="00220AD5">
      <w:pPr>
        <w:numPr>
          <w:ilvl w:val="0"/>
          <w:numId w:val="14"/>
        </w:numPr>
        <w:tabs>
          <w:tab w:val="num" w:pos="426"/>
        </w:tabs>
        <w:spacing w:line="360" w:lineRule="auto"/>
        <w:ind w:left="426" w:hanging="426"/>
        <w:jc w:val="both"/>
        <w:rPr>
          <w:rFonts w:ascii="Arial" w:hAnsi="Arial" w:cs="Arial"/>
          <w:sz w:val="22"/>
          <w:szCs w:val="22"/>
        </w:rPr>
      </w:pPr>
      <w:r w:rsidRPr="00220AD5">
        <w:rPr>
          <w:rFonts w:ascii="Arial" w:hAnsi="Arial" w:cs="Arial"/>
          <w:sz w:val="22"/>
          <w:szCs w:val="22"/>
        </w:rPr>
        <w:t>wykonywanie robót niezgodnie z założoną technologią robót,</w:t>
      </w:r>
    </w:p>
    <w:p w:rsidR="00303272" w:rsidRPr="00220AD5" w:rsidRDefault="00303272" w:rsidP="00220AD5">
      <w:pPr>
        <w:numPr>
          <w:ilvl w:val="0"/>
          <w:numId w:val="13"/>
        </w:numPr>
        <w:tabs>
          <w:tab w:val="num" w:pos="426"/>
        </w:tabs>
        <w:spacing w:line="360" w:lineRule="auto"/>
        <w:ind w:left="426" w:hanging="426"/>
        <w:jc w:val="both"/>
        <w:rPr>
          <w:rFonts w:ascii="Arial" w:hAnsi="Arial" w:cs="Arial"/>
          <w:sz w:val="22"/>
          <w:szCs w:val="22"/>
        </w:rPr>
      </w:pPr>
      <w:r w:rsidRPr="00220AD5">
        <w:rPr>
          <w:rFonts w:ascii="Arial" w:hAnsi="Arial" w:cs="Arial"/>
          <w:sz w:val="22"/>
          <w:szCs w:val="22"/>
        </w:rPr>
        <w:t>nieprzestrzeganie warunków BHP podczas robót przy czynnych instalacjach,</w:t>
      </w:r>
    </w:p>
    <w:p w:rsidR="00303272" w:rsidRPr="00220AD5" w:rsidRDefault="00303272" w:rsidP="00220AD5">
      <w:pPr>
        <w:numPr>
          <w:ilvl w:val="0"/>
          <w:numId w:val="13"/>
        </w:numPr>
        <w:tabs>
          <w:tab w:val="num" w:pos="426"/>
        </w:tabs>
        <w:spacing w:line="360" w:lineRule="auto"/>
        <w:ind w:left="426" w:hanging="426"/>
        <w:jc w:val="both"/>
        <w:rPr>
          <w:rFonts w:ascii="Arial" w:hAnsi="Arial" w:cs="Arial"/>
          <w:sz w:val="22"/>
          <w:szCs w:val="22"/>
        </w:rPr>
      </w:pPr>
      <w:r w:rsidRPr="00220AD5">
        <w:rPr>
          <w:rFonts w:ascii="Arial" w:hAnsi="Arial" w:cs="Arial"/>
          <w:sz w:val="22"/>
          <w:szCs w:val="22"/>
        </w:rPr>
        <w:t>niezachowanie odpowiedniego nachylenia skarpy,</w:t>
      </w:r>
    </w:p>
    <w:p w:rsidR="00303272" w:rsidRPr="00220AD5" w:rsidRDefault="00303272" w:rsidP="00220AD5">
      <w:pPr>
        <w:numPr>
          <w:ilvl w:val="0"/>
          <w:numId w:val="13"/>
        </w:numPr>
        <w:tabs>
          <w:tab w:val="num" w:pos="426"/>
        </w:tabs>
        <w:spacing w:line="360" w:lineRule="auto"/>
        <w:ind w:left="426" w:hanging="426"/>
        <w:jc w:val="both"/>
        <w:rPr>
          <w:rFonts w:ascii="Arial" w:hAnsi="Arial" w:cs="Arial"/>
          <w:sz w:val="22"/>
          <w:szCs w:val="22"/>
        </w:rPr>
      </w:pPr>
      <w:r w:rsidRPr="00220AD5">
        <w:rPr>
          <w:rFonts w:ascii="Arial" w:hAnsi="Arial" w:cs="Arial"/>
          <w:sz w:val="22"/>
          <w:szCs w:val="22"/>
        </w:rPr>
        <w:t>składowanie materiałów na krawędzi wykopu,</w:t>
      </w:r>
    </w:p>
    <w:p w:rsidR="00303272" w:rsidRPr="00220AD5" w:rsidRDefault="00303272" w:rsidP="00220AD5">
      <w:pPr>
        <w:numPr>
          <w:ilvl w:val="0"/>
          <w:numId w:val="13"/>
        </w:numPr>
        <w:tabs>
          <w:tab w:val="num" w:pos="426"/>
        </w:tabs>
        <w:spacing w:line="360" w:lineRule="auto"/>
        <w:ind w:left="426" w:hanging="426"/>
        <w:jc w:val="both"/>
        <w:rPr>
          <w:rFonts w:ascii="Arial" w:hAnsi="Arial" w:cs="Arial"/>
          <w:sz w:val="22"/>
          <w:szCs w:val="22"/>
        </w:rPr>
      </w:pPr>
      <w:r w:rsidRPr="00220AD5">
        <w:rPr>
          <w:rFonts w:ascii="Arial" w:hAnsi="Arial" w:cs="Arial"/>
          <w:sz w:val="22"/>
          <w:szCs w:val="22"/>
        </w:rPr>
        <w:t>pogłębianie wykopów wąsko przestrzennych ponad dopuszczalne zagłębienie,</w:t>
      </w:r>
    </w:p>
    <w:p w:rsidR="00303272" w:rsidRPr="00220AD5" w:rsidRDefault="00303272" w:rsidP="00220AD5">
      <w:pPr>
        <w:numPr>
          <w:ilvl w:val="0"/>
          <w:numId w:val="13"/>
        </w:numPr>
        <w:tabs>
          <w:tab w:val="num" w:pos="426"/>
        </w:tabs>
        <w:spacing w:line="360" w:lineRule="auto"/>
        <w:ind w:left="426" w:hanging="426"/>
        <w:jc w:val="both"/>
        <w:rPr>
          <w:rFonts w:ascii="Arial" w:hAnsi="Arial" w:cs="Arial"/>
          <w:sz w:val="22"/>
          <w:szCs w:val="22"/>
        </w:rPr>
      </w:pPr>
      <w:r w:rsidRPr="00220AD5">
        <w:rPr>
          <w:rFonts w:ascii="Arial" w:hAnsi="Arial" w:cs="Arial"/>
          <w:sz w:val="22"/>
          <w:szCs w:val="22"/>
        </w:rPr>
        <w:t>niestaranne wykonanie szalunków lub ich brak,</w:t>
      </w:r>
    </w:p>
    <w:p w:rsidR="00303272" w:rsidRPr="00220AD5" w:rsidRDefault="00303272" w:rsidP="00220AD5">
      <w:pPr>
        <w:numPr>
          <w:ilvl w:val="0"/>
          <w:numId w:val="13"/>
        </w:numPr>
        <w:tabs>
          <w:tab w:val="num" w:pos="426"/>
        </w:tabs>
        <w:spacing w:line="360" w:lineRule="auto"/>
        <w:ind w:left="426" w:hanging="426"/>
        <w:jc w:val="both"/>
        <w:rPr>
          <w:rFonts w:ascii="Arial" w:hAnsi="Arial" w:cs="Arial"/>
          <w:sz w:val="22"/>
          <w:szCs w:val="22"/>
        </w:rPr>
      </w:pPr>
      <w:r w:rsidRPr="00220AD5">
        <w:rPr>
          <w:rFonts w:ascii="Arial" w:hAnsi="Arial" w:cs="Arial"/>
          <w:sz w:val="22"/>
          <w:szCs w:val="22"/>
        </w:rPr>
        <w:t>użycie niewłaściwych materiałów do wykonania szalunków,</w:t>
      </w:r>
    </w:p>
    <w:p w:rsidR="00303272" w:rsidRPr="00220AD5" w:rsidRDefault="00303272" w:rsidP="00220AD5">
      <w:pPr>
        <w:numPr>
          <w:ilvl w:val="0"/>
          <w:numId w:val="13"/>
        </w:numPr>
        <w:tabs>
          <w:tab w:val="num" w:pos="426"/>
        </w:tabs>
        <w:spacing w:line="360" w:lineRule="auto"/>
        <w:ind w:left="426" w:hanging="426"/>
        <w:jc w:val="both"/>
        <w:rPr>
          <w:rFonts w:ascii="Arial" w:hAnsi="Arial" w:cs="Arial"/>
          <w:sz w:val="22"/>
          <w:szCs w:val="22"/>
        </w:rPr>
      </w:pPr>
      <w:r w:rsidRPr="00220AD5">
        <w:rPr>
          <w:rFonts w:ascii="Arial" w:hAnsi="Arial" w:cs="Arial"/>
          <w:sz w:val="22"/>
          <w:szCs w:val="22"/>
        </w:rPr>
        <w:t>brak lub niewłaściwe zejścia do wykopów,</w:t>
      </w:r>
    </w:p>
    <w:p w:rsidR="00303272" w:rsidRPr="00220AD5" w:rsidRDefault="00303272" w:rsidP="00220AD5">
      <w:pPr>
        <w:numPr>
          <w:ilvl w:val="0"/>
          <w:numId w:val="13"/>
        </w:numPr>
        <w:tabs>
          <w:tab w:val="num" w:pos="426"/>
        </w:tabs>
        <w:spacing w:line="360" w:lineRule="auto"/>
        <w:ind w:left="426" w:hanging="426"/>
        <w:jc w:val="both"/>
        <w:rPr>
          <w:rFonts w:ascii="Arial" w:hAnsi="Arial" w:cs="Arial"/>
          <w:sz w:val="22"/>
          <w:szCs w:val="22"/>
        </w:rPr>
      </w:pPr>
      <w:r w:rsidRPr="00220AD5">
        <w:rPr>
          <w:rFonts w:ascii="Arial" w:hAnsi="Arial" w:cs="Arial"/>
          <w:sz w:val="22"/>
          <w:szCs w:val="22"/>
        </w:rPr>
        <w:t>wykonywanie napraw sprzętu lub środków transportu bez należytego zabezpieczenia przed osunięciem się sprzętu,</w:t>
      </w:r>
    </w:p>
    <w:p w:rsidR="00303272" w:rsidRPr="00220AD5" w:rsidRDefault="00303272" w:rsidP="00220AD5">
      <w:pPr>
        <w:numPr>
          <w:ilvl w:val="0"/>
          <w:numId w:val="13"/>
        </w:numPr>
        <w:tabs>
          <w:tab w:val="num" w:pos="426"/>
        </w:tabs>
        <w:spacing w:line="360" w:lineRule="auto"/>
        <w:ind w:left="426" w:hanging="426"/>
        <w:jc w:val="both"/>
        <w:rPr>
          <w:rFonts w:ascii="Arial" w:hAnsi="Arial" w:cs="Arial"/>
          <w:sz w:val="22"/>
          <w:szCs w:val="22"/>
        </w:rPr>
      </w:pPr>
      <w:r w:rsidRPr="00220AD5">
        <w:rPr>
          <w:rFonts w:ascii="Arial" w:hAnsi="Arial" w:cs="Arial"/>
          <w:sz w:val="22"/>
          <w:szCs w:val="22"/>
        </w:rPr>
        <w:t>brak kontroli izolacji kabli elektrycznych i przewodów doprowadzających energię elektryczną, np. do pomp,</w:t>
      </w:r>
    </w:p>
    <w:p w:rsidR="00303272" w:rsidRPr="00220AD5" w:rsidRDefault="00303272" w:rsidP="00220AD5">
      <w:pPr>
        <w:numPr>
          <w:ilvl w:val="0"/>
          <w:numId w:val="13"/>
        </w:numPr>
        <w:tabs>
          <w:tab w:val="num" w:pos="426"/>
        </w:tabs>
        <w:spacing w:line="360" w:lineRule="auto"/>
        <w:ind w:left="426" w:hanging="426"/>
        <w:jc w:val="both"/>
        <w:rPr>
          <w:rFonts w:ascii="Arial" w:hAnsi="Arial" w:cs="Arial"/>
          <w:sz w:val="22"/>
          <w:szCs w:val="22"/>
        </w:rPr>
      </w:pPr>
      <w:r w:rsidRPr="00220AD5">
        <w:rPr>
          <w:rFonts w:ascii="Arial" w:hAnsi="Arial" w:cs="Arial"/>
          <w:sz w:val="22"/>
          <w:szCs w:val="22"/>
        </w:rPr>
        <w:t>lekceważenie zagrożeń ze strony  niewypałów.</w:t>
      </w:r>
    </w:p>
    <w:p w:rsidR="00303272" w:rsidRPr="00220AD5" w:rsidRDefault="00303272" w:rsidP="00220AD5">
      <w:pPr>
        <w:keepNext/>
        <w:numPr>
          <w:ilvl w:val="0"/>
          <w:numId w:val="3"/>
        </w:numPr>
        <w:tabs>
          <w:tab w:val="num" w:pos="567"/>
        </w:tabs>
        <w:spacing w:before="240" w:after="60"/>
        <w:ind w:left="567" w:hanging="567"/>
        <w:jc w:val="both"/>
        <w:outlineLvl w:val="0"/>
        <w:rPr>
          <w:rFonts w:ascii="Arial" w:hAnsi="Arial" w:cs="Arial"/>
          <w:b/>
          <w:bCs/>
          <w:kern w:val="28"/>
        </w:rPr>
      </w:pPr>
      <w:bookmarkStart w:id="24" w:name="_Toc195082546"/>
      <w:r w:rsidRPr="00220AD5">
        <w:rPr>
          <w:rFonts w:ascii="Arial" w:hAnsi="Arial" w:cs="Arial"/>
          <w:b/>
          <w:bCs/>
          <w:kern w:val="28"/>
        </w:rPr>
        <w:t>WYTYCZNE ROZRUCHU I EKSPLOATACJI</w:t>
      </w:r>
      <w:bookmarkEnd w:id="24"/>
    </w:p>
    <w:p w:rsidR="00303272" w:rsidRPr="00220AD5" w:rsidRDefault="00303272" w:rsidP="00220AD5">
      <w:pPr>
        <w:keepNext/>
        <w:numPr>
          <w:ilvl w:val="1"/>
          <w:numId w:val="3"/>
        </w:numPr>
        <w:tabs>
          <w:tab w:val="num" w:pos="567"/>
        </w:tabs>
        <w:spacing w:before="240" w:after="60"/>
        <w:ind w:hanging="720"/>
        <w:outlineLvl w:val="1"/>
        <w:rPr>
          <w:rFonts w:ascii="Arial" w:hAnsi="Arial" w:cs="Arial"/>
          <w:b/>
          <w:bCs/>
          <w:sz w:val="22"/>
          <w:szCs w:val="22"/>
        </w:rPr>
      </w:pPr>
      <w:bookmarkStart w:id="25" w:name="_Toc195082547"/>
      <w:r w:rsidRPr="00220AD5">
        <w:rPr>
          <w:rFonts w:ascii="Arial" w:hAnsi="Arial" w:cs="Arial"/>
          <w:b/>
          <w:bCs/>
          <w:sz w:val="22"/>
          <w:szCs w:val="22"/>
        </w:rPr>
        <w:t>Wytyczne rozruchu</w:t>
      </w:r>
      <w:bookmarkEnd w:id="25"/>
    </w:p>
    <w:p w:rsidR="00303272" w:rsidRPr="00220AD5" w:rsidRDefault="00303272" w:rsidP="00220AD5">
      <w:pPr>
        <w:jc w:val="both"/>
        <w:rPr>
          <w:rFonts w:ascii="Arial" w:hAnsi="Arial" w:cs="Arial"/>
          <w:sz w:val="22"/>
          <w:szCs w:val="22"/>
        </w:rPr>
      </w:pPr>
    </w:p>
    <w:p w:rsidR="00303272" w:rsidRPr="00220AD5" w:rsidRDefault="00303272" w:rsidP="00220AD5">
      <w:pPr>
        <w:spacing w:line="360" w:lineRule="auto"/>
        <w:jc w:val="both"/>
        <w:rPr>
          <w:rFonts w:ascii="Arial" w:hAnsi="Arial" w:cs="Arial"/>
          <w:sz w:val="22"/>
          <w:szCs w:val="22"/>
        </w:rPr>
      </w:pPr>
      <w:r w:rsidRPr="00220AD5">
        <w:rPr>
          <w:rFonts w:ascii="Arial" w:hAnsi="Arial" w:cs="Arial"/>
          <w:sz w:val="22"/>
          <w:szCs w:val="22"/>
        </w:rPr>
        <w:t>Po zamontowaniu instalacji należy sprawdzić drogę przepływu ścieków, szczelność połączeń i zaszczepić osadnik poprzez:</w:t>
      </w:r>
    </w:p>
    <w:p w:rsidR="00303272" w:rsidRPr="00220AD5" w:rsidRDefault="00303272" w:rsidP="00220AD5">
      <w:pPr>
        <w:numPr>
          <w:ilvl w:val="0"/>
          <w:numId w:val="7"/>
        </w:numPr>
        <w:tabs>
          <w:tab w:val="num" w:pos="567"/>
        </w:tabs>
        <w:spacing w:line="360" w:lineRule="auto"/>
        <w:ind w:left="567" w:hanging="567"/>
        <w:jc w:val="both"/>
        <w:rPr>
          <w:rFonts w:ascii="Arial" w:hAnsi="Arial" w:cs="Arial"/>
          <w:sz w:val="22"/>
          <w:szCs w:val="22"/>
        </w:rPr>
      </w:pPr>
      <w:r w:rsidRPr="00220AD5">
        <w:rPr>
          <w:rFonts w:ascii="Arial" w:hAnsi="Arial" w:cs="Arial"/>
          <w:sz w:val="22"/>
          <w:szCs w:val="22"/>
        </w:rPr>
        <w:t>dodanie dawki aktywatora biologicznego – wsypując bezpośrednio do domowych przyborów sanitarnych,</w:t>
      </w:r>
    </w:p>
    <w:p w:rsidR="00303272" w:rsidRPr="00220AD5" w:rsidRDefault="00303272" w:rsidP="00220AD5">
      <w:pPr>
        <w:numPr>
          <w:ilvl w:val="0"/>
          <w:numId w:val="7"/>
        </w:numPr>
        <w:tabs>
          <w:tab w:val="num" w:pos="567"/>
        </w:tabs>
        <w:spacing w:line="360" w:lineRule="auto"/>
        <w:ind w:left="567" w:hanging="567"/>
        <w:jc w:val="both"/>
        <w:rPr>
          <w:rFonts w:ascii="Arial" w:hAnsi="Arial" w:cs="Arial"/>
          <w:sz w:val="22"/>
          <w:szCs w:val="22"/>
        </w:rPr>
      </w:pPr>
      <w:r w:rsidRPr="00220AD5">
        <w:rPr>
          <w:rFonts w:ascii="Arial" w:hAnsi="Arial" w:cs="Arial"/>
          <w:sz w:val="22"/>
          <w:szCs w:val="22"/>
        </w:rPr>
        <w:t>lub wprowadzenie szczepu bakterii (osadu) z innego, dobrze pracującego osadnika. Jako aktywator zaleca się zastosowanie biopreparatu do szamb i osadników gnilnych.</w:t>
      </w:r>
    </w:p>
    <w:p w:rsidR="00303272" w:rsidRPr="00220AD5" w:rsidRDefault="00303272" w:rsidP="00220AD5">
      <w:pPr>
        <w:keepNext/>
        <w:numPr>
          <w:ilvl w:val="1"/>
          <w:numId w:val="3"/>
        </w:numPr>
        <w:tabs>
          <w:tab w:val="num" w:pos="567"/>
        </w:tabs>
        <w:spacing w:before="240" w:after="60"/>
        <w:ind w:left="567" w:hanging="567"/>
        <w:outlineLvl w:val="1"/>
        <w:rPr>
          <w:rFonts w:ascii="Arial" w:hAnsi="Arial" w:cs="Arial"/>
          <w:b/>
          <w:bCs/>
          <w:sz w:val="22"/>
          <w:szCs w:val="22"/>
        </w:rPr>
      </w:pPr>
      <w:bookmarkStart w:id="26" w:name="_Toc195082548"/>
      <w:r w:rsidRPr="00220AD5">
        <w:rPr>
          <w:rFonts w:ascii="Arial" w:hAnsi="Arial" w:cs="Arial"/>
          <w:b/>
          <w:bCs/>
          <w:sz w:val="22"/>
          <w:szCs w:val="22"/>
        </w:rPr>
        <w:t>Wytyczne eksploatacji</w:t>
      </w:r>
      <w:bookmarkEnd w:id="26"/>
    </w:p>
    <w:p w:rsidR="00303272" w:rsidRPr="00220AD5" w:rsidRDefault="00303272" w:rsidP="00220AD5">
      <w:pPr>
        <w:jc w:val="both"/>
        <w:rPr>
          <w:rFonts w:ascii="Arial" w:hAnsi="Arial" w:cs="Arial"/>
          <w:sz w:val="20"/>
          <w:szCs w:val="20"/>
        </w:rPr>
      </w:pPr>
    </w:p>
    <w:p w:rsidR="00303272" w:rsidRPr="00220AD5" w:rsidRDefault="00303272" w:rsidP="00220AD5">
      <w:pPr>
        <w:spacing w:line="360" w:lineRule="auto"/>
        <w:jc w:val="both"/>
        <w:rPr>
          <w:rFonts w:ascii="Arial" w:hAnsi="Arial" w:cs="Arial"/>
          <w:sz w:val="22"/>
          <w:szCs w:val="22"/>
        </w:rPr>
      </w:pPr>
      <w:r w:rsidRPr="00220AD5">
        <w:rPr>
          <w:rFonts w:ascii="Arial" w:hAnsi="Arial" w:cs="Arial"/>
          <w:sz w:val="22"/>
          <w:szCs w:val="22"/>
        </w:rPr>
        <w:t>W pierwszym roku użytkowania należy przeprowadzić kontrolę wizualną urządzeń na drodze przepływu ścieków od wlotu do wylotu. Kontrolę co 6 miesięcy przeprowadza sam użytkownik. Kontroli podlegają następujące urządzenia:</w:t>
      </w:r>
    </w:p>
    <w:p w:rsidR="00303272" w:rsidRPr="00220AD5" w:rsidRDefault="00303272" w:rsidP="00220AD5">
      <w:pPr>
        <w:numPr>
          <w:ilvl w:val="0"/>
          <w:numId w:val="8"/>
        </w:numPr>
        <w:tabs>
          <w:tab w:val="num" w:pos="567"/>
        </w:tabs>
        <w:spacing w:line="360" w:lineRule="auto"/>
        <w:ind w:left="567" w:hanging="567"/>
        <w:jc w:val="both"/>
        <w:rPr>
          <w:rFonts w:ascii="Arial" w:hAnsi="Arial" w:cs="Arial"/>
          <w:sz w:val="22"/>
          <w:szCs w:val="22"/>
        </w:rPr>
      </w:pPr>
      <w:r w:rsidRPr="00220AD5">
        <w:rPr>
          <w:rFonts w:ascii="Arial" w:hAnsi="Arial" w:cs="Arial"/>
          <w:sz w:val="22"/>
          <w:szCs w:val="22"/>
        </w:rPr>
        <w:t>osadnik gnilny,</w:t>
      </w:r>
    </w:p>
    <w:p w:rsidR="00303272" w:rsidRPr="00220AD5" w:rsidRDefault="00303272" w:rsidP="00220AD5">
      <w:pPr>
        <w:numPr>
          <w:ilvl w:val="0"/>
          <w:numId w:val="8"/>
        </w:numPr>
        <w:tabs>
          <w:tab w:val="num" w:pos="567"/>
        </w:tabs>
        <w:spacing w:line="360" w:lineRule="auto"/>
        <w:ind w:left="567" w:hanging="567"/>
        <w:jc w:val="both"/>
        <w:rPr>
          <w:rFonts w:ascii="Arial" w:hAnsi="Arial" w:cs="Arial"/>
          <w:sz w:val="22"/>
          <w:szCs w:val="22"/>
        </w:rPr>
      </w:pPr>
      <w:r w:rsidRPr="00220AD5">
        <w:rPr>
          <w:rFonts w:ascii="Arial" w:hAnsi="Arial" w:cs="Arial"/>
          <w:sz w:val="22"/>
          <w:szCs w:val="22"/>
        </w:rPr>
        <w:t>studzienka rozdzielcza,</w:t>
      </w:r>
    </w:p>
    <w:p w:rsidR="00303272" w:rsidRPr="00220AD5" w:rsidRDefault="00303272" w:rsidP="00220AD5">
      <w:pPr>
        <w:numPr>
          <w:ilvl w:val="0"/>
          <w:numId w:val="8"/>
        </w:numPr>
        <w:tabs>
          <w:tab w:val="num" w:pos="567"/>
        </w:tabs>
        <w:spacing w:line="360" w:lineRule="auto"/>
        <w:ind w:left="567" w:hanging="567"/>
        <w:jc w:val="both"/>
        <w:rPr>
          <w:rFonts w:ascii="Arial" w:hAnsi="Arial" w:cs="Arial"/>
          <w:sz w:val="22"/>
          <w:szCs w:val="22"/>
        </w:rPr>
      </w:pPr>
      <w:r w:rsidRPr="00220AD5">
        <w:rPr>
          <w:rFonts w:ascii="Arial" w:hAnsi="Arial" w:cs="Arial"/>
          <w:sz w:val="22"/>
          <w:szCs w:val="22"/>
        </w:rPr>
        <w:t>kanały wentylacyjne.</w:t>
      </w:r>
    </w:p>
    <w:p w:rsidR="00303272" w:rsidRPr="00220AD5" w:rsidRDefault="00303272" w:rsidP="00220AD5">
      <w:pPr>
        <w:spacing w:line="360" w:lineRule="auto"/>
        <w:ind w:left="52"/>
        <w:jc w:val="both"/>
        <w:rPr>
          <w:rFonts w:ascii="Arial" w:hAnsi="Arial" w:cs="Arial"/>
          <w:sz w:val="22"/>
          <w:szCs w:val="22"/>
        </w:rPr>
      </w:pPr>
      <w:r w:rsidRPr="00220AD5">
        <w:rPr>
          <w:rFonts w:ascii="Arial" w:hAnsi="Arial" w:cs="Arial"/>
          <w:sz w:val="22"/>
          <w:szCs w:val="22"/>
        </w:rPr>
        <w:t xml:space="preserve">Co 6 miesięcy użytkownik powinien sprawdzić poziom osadu nagromadzonego na dnie osadnika (gęstość zawiesiny w ściekach) oraz grubość warstwy tłuszczu unoszącej się na powierzchni ścieków – grubość warstwy nie powinna przekraczać 5 cm. </w:t>
      </w:r>
    </w:p>
    <w:p w:rsidR="00303272" w:rsidRPr="00220AD5" w:rsidRDefault="00303272" w:rsidP="00220AD5">
      <w:pPr>
        <w:spacing w:line="360" w:lineRule="auto"/>
        <w:ind w:left="52"/>
        <w:jc w:val="both"/>
        <w:rPr>
          <w:rFonts w:ascii="Arial" w:hAnsi="Arial" w:cs="Arial"/>
          <w:sz w:val="22"/>
          <w:szCs w:val="22"/>
        </w:rPr>
      </w:pPr>
      <w:r w:rsidRPr="00220AD5">
        <w:rPr>
          <w:rFonts w:ascii="Arial" w:hAnsi="Arial" w:cs="Arial"/>
          <w:sz w:val="22"/>
          <w:szCs w:val="22"/>
        </w:rPr>
        <w:t>W przypadku stwierdzenia grubszej warstwy tłuszczu osadnik należy opróżnić. Szczególną uwagę należy zwracać na kosz z wkładem filtracyjnym, który jest wskaźnikiem zamulenia ścieków. W przypadku stwierdzenia zamulenia kosza trzeba koniecznie opróżnić osadnik niezależnie od czasu użytkowania oczyszczalni. W trakcie opróżniania osadnika należy przemyć kosz wodą z węża pod ciśnieniem bez wyjmowania go na zewnątrz.</w:t>
      </w:r>
    </w:p>
    <w:p w:rsidR="00303272" w:rsidRPr="00220AD5" w:rsidRDefault="00303272" w:rsidP="00220AD5">
      <w:pPr>
        <w:spacing w:line="360" w:lineRule="auto"/>
        <w:ind w:left="52"/>
        <w:jc w:val="both"/>
        <w:rPr>
          <w:rFonts w:ascii="Arial" w:hAnsi="Arial" w:cs="Arial"/>
          <w:sz w:val="22"/>
          <w:szCs w:val="22"/>
        </w:rPr>
      </w:pPr>
      <w:r w:rsidRPr="00220AD5">
        <w:rPr>
          <w:rFonts w:ascii="Arial" w:hAnsi="Arial" w:cs="Arial"/>
          <w:sz w:val="22"/>
          <w:szCs w:val="22"/>
        </w:rPr>
        <w:t>W przypadku zatkania należy wyjąć kosz i przemyć go wodą pod ciśnieniem. W studzience należy sprawdzić otwory wlotowe i wylotowe, a w razi konieczności wybrać osad z dna i przepłukać osadnik wodą z węża.</w:t>
      </w:r>
    </w:p>
    <w:p w:rsidR="00303272" w:rsidRPr="00220AD5" w:rsidRDefault="00303272" w:rsidP="00220AD5">
      <w:pPr>
        <w:spacing w:line="360" w:lineRule="auto"/>
        <w:ind w:left="52"/>
        <w:jc w:val="both"/>
        <w:rPr>
          <w:rFonts w:ascii="Arial" w:hAnsi="Arial" w:cs="Arial"/>
          <w:sz w:val="22"/>
          <w:szCs w:val="22"/>
        </w:rPr>
      </w:pPr>
      <w:r w:rsidRPr="00220AD5">
        <w:rPr>
          <w:rFonts w:ascii="Arial" w:hAnsi="Arial" w:cs="Arial"/>
          <w:sz w:val="22"/>
          <w:szCs w:val="22"/>
        </w:rPr>
        <w:t>W zalecanym czasie eksploatacji urządzeń oczyszczalni należy wezwać wóz asenizacyjny i opróżnić osadnik z nagromadzonego osadu. Osadnik powinien być opróżniany nie rzadziej niż raz w roku oraz w przypadku, gdy objętość osadu przekroczy 50%.</w:t>
      </w:r>
    </w:p>
    <w:p w:rsidR="00303272" w:rsidRPr="00220AD5" w:rsidRDefault="00303272" w:rsidP="00220AD5">
      <w:pPr>
        <w:spacing w:line="360" w:lineRule="auto"/>
        <w:ind w:left="52"/>
        <w:jc w:val="both"/>
        <w:rPr>
          <w:rFonts w:ascii="Arial" w:hAnsi="Arial" w:cs="Arial"/>
          <w:sz w:val="22"/>
          <w:szCs w:val="22"/>
        </w:rPr>
      </w:pPr>
      <w:r w:rsidRPr="00220AD5">
        <w:rPr>
          <w:rFonts w:ascii="Arial" w:hAnsi="Arial" w:cs="Arial"/>
          <w:sz w:val="22"/>
          <w:szCs w:val="22"/>
        </w:rPr>
        <w:t>Celem usunięcia osadu należy:</w:t>
      </w:r>
    </w:p>
    <w:p w:rsidR="00303272" w:rsidRPr="00220AD5" w:rsidRDefault="00303272" w:rsidP="00220AD5">
      <w:pPr>
        <w:numPr>
          <w:ilvl w:val="0"/>
          <w:numId w:val="9"/>
        </w:numPr>
        <w:tabs>
          <w:tab w:val="num" w:pos="567"/>
        </w:tabs>
        <w:spacing w:line="360" w:lineRule="auto"/>
        <w:ind w:left="567" w:hanging="567"/>
        <w:jc w:val="both"/>
        <w:rPr>
          <w:rFonts w:ascii="Arial" w:hAnsi="Arial" w:cs="Arial"/>
          <w:sz w:val="22"/>
          <w:szCs w:val="22"/>
        </w:rPr>
      </w:pPr>
      <w:r w:rsidRPr="00220AD5">
        <w:rPr>
          <w:rFonts w:ascii="Arial" w:hAnsi="Arial" w:cs="Arial"/>
          <w:sz w:val="22"/>
          <w:szCs w:val="22"/>
        </w:rPr>
        <w:t xml:space="preserve">zdjąć pokrywy i odkryć pokrywy wewnętrzne. Przy tej czynności należy zachować szczególną uwagę ponieważ w czasie odkręcania pokrywy może nastąpić dekompresja gazów nagromadzonych nad lustrem ścieków w osadniku. Wydobywający się z osadnika gaz może odurzyć osobę obsługującą opróżnienie. </w:t>
      </w:r>
    </w:p>
    <w:p w:rsidR="00303272" w:rsidRPr="00220AD5" w:rsidRDefault="00303272" w:rsidP="00220AD5">
      <w:pPr>
        <w:spacing w:line="360" w:lineRule="auto"/>
        <w:ind w:left="567"/>
        <w:jc w:val="both"/>
        <w:rPr>
          <w:rFonts w:ascii="Arial" w:hAnsi="Arial" w:cs="Arial"/>
          <w:sz w:val="22"/>
          <w:szCs w:val="22"/>
        </w:rPr>
      </w:pPr>
      <w:r w:rsidRPr="00220AD5">
        <w:rPr>
          <w:rFonts w:ascii="Arial" w:hAnsi="Arial" w:cs="Arial"/>
          <w:sz w:val="22"/>
          <w:szCs w:val="22"/>
        </w:rPr>
        <w:t>Ze względu na obecność gazów wybuchowych nie wolno przy wykonywaniu tej czynności używać ognia,</w:t>
      </w:r>
    </w:p>
    <w:p w:rsidR="00303272" w:rsidRPr="00220AD5" w:rsidRDefault="00303272" w:rsidP="00220AD5">
      <w:pPr>
        <w:numPr>
          <w:ilvl w:val="0"/>
          <w:numId w:val="9"/>
        </w:numPr>
        <w:tabs>
          <w:tab w:val="num" w:pos="567"/>
        </w:tabs>
        <w:spacing w:line="360" w:lineRule="auto"/>
        <w:ind w:left="567" w:hanging="567"/>
        <w:jc w:val="both"/>
        <w:rPr>
          <w:rFonts w:ascii="Arial" w:hAnsi="Arial" w:cs="Arial"/>
          <w:sz w:val="22"/>
          <w:szCs w:val="22"/>
        </w:rPr>
      </w:pPr>
      <w:r w:rsidRPr="00220AD5">
        <w:rPr>
          <w:rFonts w:ascii="Arial" w:hAnsi="Arial" w:cs="Arial"/>
          <w:sz w:val="22"/>
          <w:szCs w:val="22"/>
        </w:rPr>
        <w:t xml:space="preserve"> po zdemontowaniu pokryw należy do osadnika doprowadzić wąż z bieżącą wodą,</w:t>
      </w:r>
    </w:p>
    <w:p w:rsidR="00303272" w:rsidRPr="00220AD5" w:rsidRDefault="00303272" w:rsidP="00220AD5">
      <w:pPr>
        <w:numPr>
          <w:ilvl w:val="0"/>
          <w:numId w:val="9"/>
        </w:numPr>
        <w:tabs>
          <w:tab w:val="num" w:pos="567"/>
        </w:tabs>
        <w:spacing w:line="360" w:lineRule="auto"/>
        <w:ind w:left="567" w:hanging="567"/>
        <w:jc w:val="both"/>
        <w:rPr>
          <w:rFonts w:ascii="Arial" w:hAnsi="Arial" w:cs="Arial"/>
          <w:sz w:val="22"/>
          <w:szCs w:val="22"/>
        </w:rPr>
      </w:pPr>
      <w:r w:rsidRPr="00220AD5">
        <w:rPr>
          <w:rFonts w:ascii="Arial" w:hAnsi="Arial" w:cs="Arial"/>
          <w:sz w:val="22"/>
          <w:szCs w:val="22"/>
        </w:rPr>
        <w:t>z chwilą rozpoczęcia wypompowywania osadu napuszczać do osadnika wodę uzupełniając do poziomu wyjściowego. Wąż  z wozu asenizacyjnego powinien być wprowadzony do włazu znajdującego się od strony wlotu, a wąż z wodą bieżącą od strony wylotu ścieków. Całą operację należy przeprowadzać powoli, w taki sposób, by nie nastąpiło zmieszanie trzech wydzielonych faz: kożucha, osadów dennych i sklarowanych ścieków. Z uwagi na właściwą pracę  osadnika po oczyszczeniu należy pozostawić część osadu w osadniku jako materiał zaszczepiający lub dodać odpowiednią dawkę aktywatora biologicznego,</w:t>
      </w:r>
    </w:p>
    <w:p w:rsidR="00303272" w:rsidRPr="00220AD5" w:rsidRDefault="00303272" w:rsidP="00220AD5">
      <w:pPr>
        <w:numPr>
          <w:ilvl w:val="0"/>
          <w:numId w:val="9"/>
        </w:numPr>
        <w:tabs>
          <w:tab w:val="num" w:pos="567"/>
        </w:tabs>
        <w:spacing w:line="360" w:lineRule="auto"/>
        <w:ind w:left="567" w:hanging="567"/>
        <w:jc w:val="both"/>
        <w:rPr>
          <w:rFonts w:ascii="Arial" w:hAnsi="Arial" w:cs="Arial"/>
          <w:sz w:val="22"/>
          <w:szCs w:val="22"/>
        </w:rPr>
      </w:pPr>
      <w:r w:rsidRPr="00220AD5">
        <w:rPr>
          <w:rFonts w:ascii="Arial" w:hAnsi="Arial" w:cs="Arial"/>
          <w:sz w:val="22"/>
          <w:szCs w:val="22"/>
        </w:rPr>
        <w:t>po zakończeniu wymienionych czynności należy zakręcić pokrywy wewnętrzne      i założyć pokrywy zewnętrzne.</w:t>
      </w:r>
    </w:p>
    <w:p w:rsidR="00303272" w:rsidRPr="00220AD5" w:rsidRDefault="00303272" w:rsidP="00220AD5">
      <w:pPr>
        <w:spacing w:line="360" w:lineRule="auto"/>
        <w:jc w:val="both"/>
        <w:rPr>
          <w:rFonts w:ascii="Arial" w:hAnsi="Arial" w:cs="Arial"/>
          <w:sz w:val="22"/>
          <w:szCs w:val="22"/>
        </w:rPr>
      </w:pPr>
    </w:p>
    <w:p w:rsidR="00303272" w:rsidRPr="00220AD5" w:rsidRDefault="00303272" w:rsidP="00220AD5">
      <w:pPr>
        <w:spacing w:line="360" w:lineRule="auto"/>
        <w:jc w:val="both"/>
        <w:rPr>
          <w:rFonts w:ascii="Arial" w:hAnsi="Arial" w:cs="Arial"/>
          <w:sz w:val="22"/>
          <w:szCs w:val="22"/>
        </w:rPr>
      </w:pPr>
      <w:r w:rsidRPr="00220AD5">
        <w:rPr>
          <w:rFonts w:ascii="Arial" w:hAnsi="Arial" w:cs="Arial"/>
          <w:sz w:val="22"/>
          <w:szCs w:val="22"/>
        </w:rPr>
        <w:t>Chcąc odprowadzać do oczyszczalni kondensat z kotła należy uprzednio poddać go neutralizacji. Ścieki odprowadzane do oczyszczalni muszą posiadać pH = 6,6-8,0, co gwarantuje właściwy przebieg ich biologicznego oczyszczania. Nie zaleca się odprowadzania do oczyszczalni popłuczyn ze stacji zmiękczających wodę, gdyż                     w procesie regeneracji złoża powstają ścieki o dużym zasoleniu, zawierające ponadnormatywne ilości chlorków, które niekorzystnie wpływają na pracę oczyszczalni.</w:t>
      </w:r>
    </w:p>
    <w:p w:rsidR="00303272" w:rsidRPr="00220AD5" w:rsidRDefault="00303272" w:rsidP="00220AD5">
      <w:pPr>
        <w:rPr>
          <w:rFonts w:ascii="Arial" w:hAnsi="Arial" w:cs="Arial"/>
          <w:sz w:val="20"/>
          <w:szCs w:val="20"/>
        </w:rPr>
      </w:pPr>
    </w:p>
    <w:p w:rsidR="00303272" w:rsidRPr="00220AD5" w:rsidRDefault="00303272" w:rsidP="00220AD5">
      <w:pPr>
        <w:keepNext/>
        <w:numPr>
          <w:ilvl w:val="0"/>
          <w:numId w:val="3"/>
        </w:numPr>
        <w:tabs>
          <w:tab w:val="num" w:pos="567"/>
        </w:tabs>
        <w:spacing w:before="240" w:after="60" w:line="360" w:lineRule="auto"/>
        <w:ind w:left="567" w:hanging="567"/>
        <w:jc w:val="both"/>
        <w:outlineLvl w:val="0"/>
        <w:rPr>
          <w:rFonts w:ascii="Arial" w:hAnsi="Arial" w:cs="Arial"/>
          <w:b/>
          <w:bCs/>
          <w:kern w:val="28"/>
          <w:sz w:val="22"/>
          <w:szCs w:val="22"/>
        </w:rPr>
      </w:pPr>
      <w:bookmarkStart w:id="27" w:name="_Toc195082549"/>
      <w:r w:rsidRPr="00220AD5">
        <w:rPr>
          <w:rFonts w:ascii="Arial" w:hAnsi="Arial" w:cs="Arial"/>
          <w:b/>
          <w:bCs/>
          <w:kern w:val="28"/>
          <w:sz w:val="22"/>
          <w:szCs w:val="22"/>
        </w:rPr>
        <w:t>UWAGI KOŃCOWE</w:t>
      </w:r>
      <w:bookmarkEnd w:id="27"/>
    </w:p>
    <w:p w:rsidR="00303272" w:rsidRPr="00220AD5" w:rsidRDefault="00303272" w:rsidP="00220AD5"/>
    <w:p w:rsidR="00303272" w:rsidRPr="00220AD5" w:rsidRDefault="00303272" w:rsidP="00220AD5">
      <w:pPr>
        <w:numPr>
          <w:ilvl w:val="1"/>
          <w:numId w:val="3"/>
        </w:numPr>
        <w:tabs>
          <w:tab w:val="num" w:pos="567"/>
        </w:tabs>
        <w:spacing w:line="360" w:lineRule="auto"/>
        <w:jc w:val="both"/>
        <w:rPr>
          <w:rFonts w:ascii="Arial" w:hAnsi="Arial" w:cs="Arial"/>
          <w:sz w:val="22"/>
          <w:szCs w:val="22"/>
        </w:rPr>
      </w:pPr>
      <w:r w:rsidRPr="00220AD5">
        <w:rPr>
          <w:rFonts w:ascii="Arial" w:hAnsi="Arial" w:cs="Arial"/>
          <w:sz w:val="22"/>
          <w:szCs w:val="22"/>
        </w:rPr>
        <w:t>Autorzy P.B. zastrzegają, że wszelkie ewentualne zmiany w projekcie wprowadzone  w trakcie realizacji winny być z nimi uzgadniane,</w:t>
      </w:r>
    </w:p>
    <w:p w:rsidR="00303272" w:rsidRPr="00220AD5" w:rsidRDefault="00303272" w:rsidP="00220AD5">
      <w:pPr>
        <w:ind w:left="720"/>
        <w:jc w:val="both"/>
        <w:rPr>
          <w:rFonts w:ascii="Arial" w:hAnsi="Arial" w:cs="Arial"/>
          <w:sz w:val="22"/>
          <w:szCs w:val="22"/>
        </w:rPr>
      </w:pPr>
    </w:p>
    <w:p w:rsidR="00303272" w:rsidRPr="00220AD5" w:rsidRDefault="00303272" w:rsidP="00220AD5">
      <w:pPr>
        <w:numPr>
          <w:ilvl w:val="1"/>
          <w:numId w:val="3"/>
        </w:numPr>
        <w:tabs>
          <w:tab w:val="num" w:pos="567"/>
        </w:tabs>
        <w:spacing w:line="360" w:lineRule="auto"/>
        <w:jc w:val="both"/>
        <w:rPr>
          <w:rFonts w:ascii="Arial" w:hAnsi="Arial" w:cs="Arial"/>
          <w:sz w:val="22"/>
          <w:szCs w:val="22"/>
        </w:rPr>
      </w:pPr>
      <w:r w:rsidRPr="00220AD5">
        <w:rPr>
          <w:rFonts w:ascii="Arial" w:hAnsi="Arial" w:cs="Arial"/>
          <w:sz w:val="22"/>
          <w:szCs w:val="22"/>
        </w:rPr>
        <w:t>Montaż przewodów  należy wykonać zgodnie z „Warunkami technicznymi wykonania i odbioru robót budowlano-montażowych  cz. II – instalacje sanitarne                       i przemysłowe” oraz obowiązującymi normami i przepisami.</w:t>
      </w:r>
    </w:p>
    <w:p w:rsidR="00303272" w:rsidRPr="00220AD5" w:rsidRDefault="00303272" w:rsidP="00220AD5">
      <w:pPr>
        <w:widowControl w:val="0"/>
        <w:autoSpaceDE w:val="0"/>
        <w:autoSpaceDN w:val="0"/>
        <w:adjustRightInd w:val="0"/>
        <w:spacing w:line="360" w:lineRule="auto"/>
        <w:jc w:val="both"/>
        <w:rPr>
          <w:rFonts w:ascii="Arial" w:hAnsi="Arial" w:cs="Arial"/>
          <w:sz w:val="20"/>
          <w:szCs w:val="20"/>
        </w:rPr>
      </w:pPr>
    </w:p>
    <w:p w:rsidR="00303272" w:rsidRPr="00220AD5" w:rsidRDefault="00303272" w:rsidP="00220AD5">
      <w:pPr>
        <w:widowControl w:val="0"/>
        <w:autoSpaceDE w:val="0"/>
        <w:autoSpaceDN w:val="0"/>
        <w:adjustRightInd w:val="0"/>
        <w:spacing w:line="360" w:lineRule="auto"/>
        <w:jc w:val="both"/>
        <w:rPr>
          <w:rFonts w:ascii="Arial" w:hAnsi="Arial" w:cs="Arial"/>
          <w:sz w:val="20"/>
          <w:szCs w:val="20"/>
        </w:rPr>
      </w:pPr>
    </w:p>
    <w:p w:rsidR="00303272" w:rsidRPr="00220AD5" w:rsidRDefault="00303272" w:rsidP="00220AD5">
      <w:pPr>
        <w:widowControl w:val="0"/>
        <w:autoSpaceDE w:val="0"/>
        <w:autoSpaceDN w:val="0"/>
        <w:adjustRightInd w:val="0"/>
        <w:spacing w:line="360" w:lineRule="auto"/>
        <w:jc w:val="both"/>
        <w:rPr>
          <w:rFonts w:ascii="Arial" w:hAnsi="Arial" w:cs="Arial"/>
          <w:sz w:val="20"/>
          <w:szCs w:val="20"/>
        </w:rPr>
      </w:pPr>
    </w:p>
    <w:p w:rsidR="00303272" w:rsidRPr="00220AD5" w:rsidRDefault="00303272" w:rsidP="00220AD5">
      <w:pPr>
        <w:widowControl w:val="0"/>
        <w:autoSpaceDE w:val="0"/>
        <w:autoSpaceDN w:val="0"/>
        <w:adjustRightInd w:val="0"/>
        <w:spacing w:line="360" w:lineRule="auto"/>
        <w:jc w:val="both"/>
        <w:rPr>
          <w:rFonts w:ascii="Arial" w:hAnsi="Arial" w:cs="Arial"/>
          <w:sz w:val="20"/>
          <w:szCs w:val="20"/>
        </w:rPr>
      </w:pPr>
    </w:p>
    <w:p w:rsidR="00303272" w:rsidRPr="00220AD5" w:rsidRDefault="00303272" w:rsidP="00220AD5">
      <w:pPr>
        <w:widowControl w:val="0"/>
        <w:autoSpaceDE w:val="0"/>
        <w:autoSpaceDN w:val="0"/>
        <w:adjustRightInd w:val="0"/>
        <w:spacing w:line="360" w:lineRule="auto"/>
        <w:jc w:val="both"/>
        <w:rPr>
          <w:rFonts w:ascii="Arial" w:hAnsi="Arial" w:cs="Arial"/>
          <w:sz w:val="20"/>
          <w:szCs w:val="20"/>
        </w:rPr>
      </w:pPr>
    </w:p>
    <w:p w:rsidR="00303272" w:rsidRPr="00220AD5" w:rsidRDefault="00303272" w:rsidP="00220AD5">
      <w:pPr>
        <w:widowControl w:val="0"/>
        <w:autoSpaceDE w:val="0"/>
        <w:autoSpaceDN w:val="0"/>
        <w:adjustRightInd w:val="0"/>
        <w:spacing w:line="360" w:lineRule="auto"/>
        <w:jc w:val="both"/>
        <w:rPr>
          <w:rFonts w:ascii="Arial" w:hAnsi="Arial" w:cs="Arial"/>
          <w:sz w:val="20"/>
          <w:szCs w:val="20"/>
        </w:rPr>
      </w:pPr>
    </w:p>
    <w:p w:rsidR="00303272" w:rsidRPr="00220AD5" w:rsidRDefault="00303272" w:rsidP="00220AD5">
      <w:pPr>
        <w:widowControl w:val="0"/>
        <w:autoSpaceDE w:val="0"/>
        <w:autoSpaceDN w:val="0"/>
        <w:adjustRightInd w:val="0"/>
        <w:spacing w:line="360" w:lineRule="auto"/>
        <w:jc w:val="both"/>
        <w:rPr>
          <w:rFonts w:ascii="Arial" w:hAnsi="Arial" w:cs="Arial"/>
          <w:sz w:val="20"/>
          <w:szCs w:val="20"/>
        </w:rPr>
      </w:pPr>
    </w:p>
    <w:p w:rsidR="00303272" w:rsidRPr="00220AD5" w:rsidRDefault="00303272" w:rsidP="00220AD5">
      <w:pPr>
        <w:widowControl w:val="0"/>
        <w:autoSpaceDE w:val="0"/>
        <w:autoSpaceDN w:val="0"/>
        <w:adjustRightInd w:val="0"/>
        <w:spacing w:line="360" w:lineRule="auto"/>
        <w:jc w:val="both"/>
        <w:rPr>
          <w:rFonts w:ascii="Arial" w:hAnsi="Arial" w:cs="Arial"/>
          <w:sz w:val="20"/>
          <w:szCs w:val="20"/>
        </w:rPr>
      </w:pPr>
    </w:p>
    <w:p w:rsidR="00303272" w:rsidRPr="00220AD5" w:rsidRDefault="00303272" w:rsidP="00220AD5">
      <w:pPr>
        <w:widowControl w:val="0"/>
        <w:autoSpaceDE w:val="0"/>
        <w:autoSpaceDN w:val="0"/>
        <w:adjustRightInd w:val="0"/>
        <w:spacing w:line="360" w:lineRule="auto"/>
        <w:jc w:val="both"/>
        <w:rPr>
          <w:rFonts w:ascii="Arial" w:hAnsi="Arial" w:cs="Arial"/>
          <w:sz w:val="20"/>
          <w:szCs w:val="20"/>
        </w:rPr>
      </w:pPr>
    </w:p>
    <w:p w:rsidR="00303272" w:rsidRPr="00220AD5" w:rsidRDefault="00303272" w:rsidP="00220AD5">
      <w:pPr>
        <w:widowControl w:val="0"/>
        <w:autoSpaceDE w:val="0"/>
        <w:autoSpaceDN w:val="0"/>
        <w:adjustRightInd w:val="0"/>
        <w:spacing w:line="360" w:lineRule="auto"/>
        <w:jc w:val="both"/>
        <w:rPr>
          <w:rFonts w:ascii="Arial" w:hAnsi="Arial" w:cs="Arial"/>
          <w:sz w:val="20"/>
          <w:szCs w:val="20"/>
        </w:rPr>
      </w:pPr>
    </w:p>
    <w:p w:rsidR="00303272" w:rsidRPr="00220AD5" w:rsidRDefault="00303272" w:rsidP="00220AD5">
      <w:pPr>
        <w:widowControl w:val="0"/>
        <w:autoSpaceDE w:val="0"/>
        <w:autoSpaceDN w:val="0"/>
        <w:adjustRightInd w:val="0"/>
        <w:spacing w:line="360" w:lineRule="auto"/>
        <w:jc w:val="both"/>
        <w:rPr>
          <w:rFonts w:ascii="Arial" w:hAnsi="Arial" w:cs="Arial"/>
          <w:sz w:val="20"/>
          <w:szCs w:val="20"/>
        </w:rPr>
      </w:pPr>
    </w:p>
    <w:p w:rsidR="00303272" w:rsidRPr="00220AD5" w:rsidRDefault="00303272" w:rsidP="00220AD5">
      <w:pPr>
        <w:widowControl w:val="0"/>
        <w:autoSpaceDE w:val="0"/>
        <w:autoSpaceDN w:val="0"/>
        <w:adjustRightInd w:val="0"/>
        <w:spacing w:line="360" w:lineRule="auto"/>
        <w:jc w:val="both"/>
        <w:rPr>
          <w:rFonts w:ascii="Arial" w:hAnsi="Arial" w:cs="Arial"/>
          <w:sz w:val="20"/>
          <w:szCs w:val="20"/>
        </w:rPr>
      </w:pPr>
    </w:p>
    <w:p w:rsidR="00303272" w:rsidRPr="00220AD5" w:rsidRDefault="00303272" w:rsidP="00220AD5">
      <w:pPr>
        <w:widowControl w:val="0"/>
        <w:autoSpaceDE w:val="0"/>
        <w:autoSpaceDN w:val="0"/>
        <w:adjustRightInd w:val="0"/>
        <w:spacing w:line="360" w:lineRule="auto"/>
        <w:jc w:val="both"/>
        <w:rPr>
          <w:rFonts w:ascii="Arial" w:hAnsi="Arial" w:cs="Arial"/>
          <w:sz w:val="20"/>
          <w:szCs w:val="20"/>
        </w:rPr>
      </w:pPr>
    </w:p>
    <w:p w:rsidR="00303272" w:rsidRDefault="00303272" w:rsidP="007D7186">
      <w:pPr>
        <w:widowControl w:val="0"/>
        <w:autoSpaceDE w:val="0"/>
        <w:autoSpaceDN w:val="0"/>
        <w:adjustRightInd w:val="0"/>
        <w:spacing w:line="360" w:lineRule="auto"/>
        <w:jc w:val="right"/>
        <w:rPr>
          <w:rFonts w:ascii="Arial" w:hAnsi="Arial" w:cs="Arial"/>
          <w:sz w:val="22"/>
          <w:szCs w:val="22"/>
        </w:rPr>
      </w:pPr>
    </w:p>
    <w:p w:rsidR="00303272" w:rsidRDefault="00303272" w:rsidP="007D7186">
      <w:pPr>
        <w:widowControl w:val="0"/>
        <w:autoSpaceDE w:val="0"/>
        <w:autoSpaceDN w:val="0"/>
        <w:adjustRightInd w:val="0"/>
        <w:spacing w:line="360" w:lineRule="auto"/>
        <w:jc w:val="right"/>
        <w:rPr>
          <w:rFonts w:ascii="Arial" w:hAnsi="Arial" w:cs="Arial"/>
          <w:sz w:val="22"/>
          <w:szCs w:val="22"/>
        </w:rPr>
      </w:pPr>
    </w:p>
    <w:p w:rsidR="00303272" w:rsidRDefault="00303272" w:rsidP="007D7186">
      <w:pPr>
        <w:widowControl w:val="0"/>
        <w:autoSpaceDE w:val="0"/>
        <w:autoSpaceDN w:val="0"/>
        <w:adjustRightInd w:val="0"/>
        <w:spacing w:line="360" w:lineRule="auto"/>
        <w:jc w:val="right"/>
        <w:rPr>
          <w:rFonts w:ascii="Arial" w:hAnsi="Arial" w:cs="Arial"/>
          <w:sz w:val="22"/>
          <w:szCs w:val="22"/>
        </w:rPr>
      </w:pPr>
    </w:p>
    <w:p w:rsidR="00303272" w:rsidRPr="007D7186" w:rsidRDefault="00303272" w:rsidP="007D7186">
      <w:pPr>
        <w:widowControl w:val="0"/>
        <w:autoSpaceDE w:val="0"/>
        <w:autoSpaceDN w:val="0"/>
        <w:adjustRightInd w:val="0"/>
        <w:spacing w:line="360" w:lineRule="auto"/>
        <w:jc w:val="right"/>
        <w:rPr>
          <w:rFonts w:ascii="Arial" w:hAnsi="Arial" w:cs="Arial"/>
          <w:sz w:val="22"/>
          <w:szCs w:val="22"/>
        </w:rPr>
      </w:pPr>
    </w:p>
    <w:p w:rsidR="00303272" w:rsidRPr="007D7186" w:rsidRDefault="00303272" w:rsidP="007D7186">
      <w:pPr>
        <w:widowControl w:val="0"/>
        <w:autoSpaceDE w:val="0"/>
        <w:autoSpaceDN w:val="0"/>
        <w:adjustRightInd w:val="0"/>
        <w:spacing w:line="360" w:lineRule="auto"/>
        <w:jc w:val="right"/>
        <w:rPr>
          <w:rFonts w:ascii="Arial" w:hAnsi="Arial" w:cs="Arial"/>
          <w:sz w:val="20"/>
          <w:szCs w:val="20"/>
        </w:rPr>
      </w:pPr>
      <w:r w:rsidRPr="007D7186">
        <w:rPr>
          <w:rFonts w:ascii="Arial" w:hAnsi="Arial" w:cs="Arial"/>
          <w:sz w:val="22"/>
          <w:szCs w:val="22"/>
        </w:rPr>
        <w:t xml:space="preserve">Włocławek, dn. </w:t>
      </w:r>
      <w:r>
        <w:rPr>
          <w:rFonts w:ascii="Arial" w:hAnsi="Arial" w:cs="Arial"/>
          <w:sz w:val="22"/>
          <w:szCs w:val="22"/>
        </w:rPr>
        <w:t>25</w:t>
      </w:r>
      <w:r w:rsidRPr="007D7186">
        <w:rPr>
          <w:rFonts w:ascii="Arial" w:hAnsi="Arial" w:cs="Arial"/>
          <w:sz w:val="22"/>
          <w:szCs w:val="22"/>
        </w:rPr>
        <w:t>. 0</w:t>
      </w:r>
      <w:r>
        <w:rPr>
          <w:rFonts w:ascii="Arial" w:hAnsi="Arial" w:cs="Arial"/>
          <w:sz w:val="22"/>
          <w:szCs w:val="22"/>
        </w:rPr>
        <w:t>8</w:t>
      </w:r>
      <w:r w:rsidRPr="007D7186">
        <w:rPr>
          <w:rFonts w:ascii="Arial" w:hAnsi="Arial" w:cs="Arial"/>
          <w:sz w:val="22"/>
          <w:szCs w:val="22"/>
        </w:rPr>
        <w:t>. 20</w:t>
      </w:r>
      <w:r>
        <w:rPr>
          <w:rFonts w:ascii="Arial" w:hAnsi="Arial" w:cs="Arial"/>
          <w:sz w:val="22"/>
          <w:szCs w:val="22"/>
        </w:rPr>
        <w:t>12</w:t>
      </w:r>
      <w:r w:rsidRPr="007D7186">
        <w:rPr>
          <w:rFonts w:ascii="Arial" w:hAnsi="Arial" w:cs="Arial"/>
          <w:sz w:val="22"/>
          <w:szCs w:val="22"/>
        </w:rPr>
        <w:t xml:space="preserve"> r.</w:t>
      </w:r>
    </w:p>
    <w:p w:rsidR="00303272" w:rsidRPr="007D7186" w:rsidRDefault="00303272" w:rsidP="007D7186">
      <w:pPr>
        <w:widowControl w:val="0"/>
        <w:autoSpaceDE w:val="0"/>
        <w:autoSpaceDN w:val="0"/>
        <w:adjustRightInd w:val="0"/>
        <w:spacing w:line="360" w:lineRule="auto"/>
        <w:jc w:val="both"/>
        <w:rPr>
          <w:rFonts w:ascii="Arial" w:hAnsi="Arial" w:cs="Arial"/>
          <w:sz w:val="20"/>
          <w:szCs w:val="20"/>
        </w:rPr>
      </w:pPr>
    </w:p>
    <w:p w:rsidR="00303272" w:rsidRPr="007D7186" w:rsidRDefault="00303272" w:rsidP="007D7186">
      <w:pPr>
        <w:widowControl w:val="0"/>
        <w:autoSpaceDE w:val="0"/>
        <w:autoSpaceDN w:val="0"/>
        <w:adjustRightInd w:val="0"/>
        <w:spacing w:line="360" w:lineRule="auto"/>
        <w:jc w:val="both"/>
        <w:rPr>
          <w:rFonts w:ascii="Arial" w:hAnsi="Arial" w:cs="Arial"/>
          <w:sz w:val="20"/>
          <w:szCs w:val="20"/>
        </w:rPr>
      </w:pPr>
    </w:p>
    <w:p w:rsidR="00303272" w:rsidRPr="007D7186" w:rsidRDefault="00303272" w:rsidP="007D7186">
      <w:pPr>
        <w:widowControl w:val="0"/>
        <w:autoSpaceDE w:val="0"/>
        <w:autoSpaceDN w:val="0"/>
        <w:adjustRightInd w:val="0"/>
        <w:spacing w:line="360" w:lineRule="auto"/>
        <w:jc w:val="both"/>
        <w:rPr>
          <w:rFonts w:ascii="Arial" w:hAnsi="Arial" w:cs="Arial"/>
          <w:sz w:val="20"/>
          <w:szCs w:val="20"/>
        </w:rPr>
      </w:pPr>
    </w:p>
    <w:p w:rsidR="00303272" w:rsidRPr="007D7186" w:rsidRDefault="00303272" w:rsidP="007D7186">
      <w:pPr>
        <w:widowControl w:val="0"/>
        <w:autoSpaceDE w:val="0"/>
        <w:autoSpaceDN w:val="0"/>
        <w:adjustRightInd w:val="0"/>
        <w:spacing w:line="360" w:lineRule="auto"/>
        <w:jc w:val="both"/>
        <w:rPr>
          <w:rFonts w:ascii="Arial" w:hAnsi="Arial" w:cs="Arial"/>
          <w:sz w:val="20"/>
          <w:szCs w:val="20"/>
        </w:rPr>
      </w:pPr>
    </w:p>
    <w:p w:rsidR="00303272" w:rsidRPr="007D7186" w:rsidRDefault="00303272" w:rsidP="007D7186">
      <w:pPr>
        <w:spacing w:line="360" w:lineRule="auto"/>
        <w:rPr>
          <w:rFonts w:ascii="Arial" w:hAnsi="Arial" w:cs="Arial"/>
          <w:b/>
          <w:bCs/>
          <w:sz w:val="28"/>
          <w:szCs w:val="28"/>
        </w:rPr>
      </w:pPr>
      <w:r w:rsidRPr="007D7186">
        <w:rPr>
          <w:rFonts w:ascii="Arial" w:hAnsi="Arial" w:cs="Arial"/>
          <w:b/>
          <w:bCs/>
          <w:sz w:val="28"/>
          <w:szCs w:val="28"/>
        </w:rPr>
        <w:t>OŚWIADCZENIE PROJEKTANTA</w:t>
      </w:r>
    </w:p>
    <w:p w:rsidR="00303272" w:rsidRPr="007D7186" w:rsidRDefault="00303272" w:rsidP="007D7186">
      <w:pPr>
        <w:spacing w:line="360" w:lineRule="auto"/>
        <w:rPr>
          <w:rFonts w:ascii="Arial" w:hAnsi="Arial" w:cs="Arial"/>
          <w:sz w:val="22"/>
          <w:szCs w:val="22"/>
        </w:rPr>
      </w:pPr>
    </w:p>
    <w:p w:rsidR="00303272" w:rsidRPr="007D7186" w:rsidRDefault="00303272" w:rsidP="007D7186">
      <w:pPr>
        <w:spacing w:line="360" w:lineRule="auto"/>
        <w:rPr>
          <w:rFonts w:ascii="Arial" w:hAnsi="Arial" w:cs="Arial"/>
          <w:sz w:val="22"/>
          <w:szCs w:val="22"/>
        </w:rPr>
      </w:pPr>
    </w:p>
    <w:p w:rsidR="00303272" w:rsidRDefault="00303272" w:rsidP="007D7186">
      <w:pPr>
        <w:spacing w:line="360" w:lineRule="auto"/>
        <w:rPr>
          <w:rFonts w:ascii="Arial" w:hAnsi="Arial" w:cs="Arial"/>
          <w:sz w:val="22"/>
          <w:szCs w:val="22"/>
        </w:rPr>
      </w:pPr>
    </w:p>
    <w:p w:rsidR="00303272" w:rsidRDefault="00303272" w:rsidP="007D7186">
      <w:pPr>
        <w:spacing w:line="360" w:lineRule="auto"/>
        <w:rPr>
          <w:rFonts w:ascii="Arial" w:hAnsi="Arial" w:cs="Arial"/>
          <w:sz w:val="22"/>
          <w:szCs w:val="22"/>
        </w:rPr>
      </w:pPr>
    </w:p>
    <w:p w:rsidR="00303272" w:rsidRDefault="00303272" w:rsidP="007D7186">
      <w:pPr>
        <w:spacing w:line="360" w:lineRule="auto"/>
        <w:rPr>
          <w:rFonts w:ascii="Arial" w:hAnsi="Arial" w:cs="Arial"/>
          <w:sz w:val="22"/>
          <w:szCs w:val="22"/>
        </w:rPr>
      </w:pPr>
    </w:p>
    <w:p w:rsidR="00303272" w:rsidRPr="007D7186" w:rsidRDefault="00303272" w:rsidP="007D7186">
      <w:pPr>
        <w:spacing w:line="360" w:lineRule="auto"/>
        <w:rPr>
          <w:rFonts w:ascii="Arial" w:hAnsi="Arial" w:cs="Arial"/>
          <w:sz w:val="22"/>
          <w:szCs w:val="22"/>
        </w:rPr>
      </w:pPr>
    </w:p>
    <w:p w:rsidR="00303272" w:rsidRPr="007D7186" w:rsidRDefault="00303272" w:rsidP="007D7186">
      <w:pPr>
        <w:spacing w:line="360" w:lineRule="auto"/>
        <w:jc w:val="both"/>
        <w:rPr>
          <w:rFonts w:ascii="Arial" w:hAnsi="Arial" w:cs="Arial"/>
        </w:rPr>
      </w:pPr>
      <w:r w:rsidRPr="007D7186">
        <w:rPr>
          <w:rFonts w:ascii="Arial" w:hAnsi="Arial" w:cs="Arial"/>
        </w:rPr>
        <w:t xml:space="preserve">Ja, niżej podpisany projektant </w:t>
      </w:r>
      <w:r w:rsidRPr="007D7186">
        <w:rPr>
          <w:rFonts w:ascii="Arial" w:hAnsi="Arial" w:cs="Arial"/>
          <w:b/>
          <w:bCs/>
        </w:rPr>
        <w:t>Krzysztof Sikorski</w:t>
      </w:r>
      <w:r w:rsidRPr="007D7186">
        <w:rPr>
          <w:rFonts w:ascii="Arial" w:hAnsi="Arial" w:cs="Arial"/>
        </w:rPr>
        <w:t>, autor projektu:</w:t>
      </w:r>
    </w:p>
    <w:p w:rsidR="00303272" w:rsidRDefault="00303272" w:rsidP="007D7186">
      <w:pPr>
        <w:spacing w:line="360" w:lineRule="auto"/>
        <w:rPr>
          <w:rFonts w:ascii="Arial" w:hAnsi="Arial" w:cs="Arial"/>
          <w:sz w:val="22"/>
          <w:szCs w:val="22"/>
        </w:rPr>
      </w:pPr>
    </w:p>
    <w:p w:rsidR="00303272" w:rsidRDefault="00303272" w:rsidP="007D7186">
      <w:pPr>
        <w:spacing w:line="360" w:lineRule="auto"/>
        <w:rPr>
          <w:rFonts w:ascii="Arial" w:hAnsi="Arial" w:cs="Arial"/>
          <w:sz w:val="22"/>
          <w:szCs w:val="22"/>
        </w:rPr>
      </w:pPr>
    </w:p>
    <w:p w:rsidR="00303272" w:rsidRPr="007D7186" w:rsidRDefault="00303272" w:rsidP="007D7186">
      <w:pPr>
        <w:spacing w:line="360" w:lineRule="auto"/>
        <w:rPr>
          <w:rFonts w:ascii="Arial" w:hAnsi="Arial" w:cs="Arial"/>
          <w:sz w:val="22"/>
          <w:szCs w:val="22"/>
        </w:rPr>
      </w:pPr>
    </w:p>
    <w:p w:rsidR="00303272" w:rsidRPr="00147EE6" w:rsidRDefault="00303272" w:rsidP="00F75F7C">
      <w:pPr>
        <w:jc w:val="center"/>
        <w:rPr>
          <w:rFonts w:ascii="Arial" w:hAnsi="Arial" w:cs="Arial"/>
        </w:rPr>
      </w:pPr>
      <w:r w:rsidRPr="00147EE6">
        <w:rPr>
          <w:rFonts w:ascii="Arial" w:hAnsi="Arial" w:cs="Arial"/>
        </w:rPr>
        <w:t xml:space="preserve">Budowa przydomowej oczyszczalni ścieków </w:t>
      </w:r>
    </w:p>
    <w:p w:rsidR="00303272" w:rsidRPr="00147EE6" w:rsidRDefault="00303272" w:rsidP="00F75F7C">
      <w:pPr>
        <w:jc w:val="center"/>
        <w:rPr>
          <w:rFonts w:ascii="Arial" w:hAnsi="Arial"/>
          <w:lang w:eastAsia="en-US"/>
        </w:rPr>
      </w:pPr>
      <w:r w:rsidRPr="00147EE6">
        <w:rPr>
          <w:rFonts w:ascii="Arial" w:hAnsi="Arial"/>
          <w:lang w:eastAsia="en-US"/>
        </w:rPr>
        <w:t xml:space="preserve">Państwo Monika i Wojciech Tomczak, </w:t>
      </w:r>
    </w:p>
    <w:p w:rsidR="00303272" w:rsidRPr="00147EE6" w:rsidRDefault="00303272" w:rsidP="00F75F7C">
      <w:pPr>
        <w:jc w:val="center"/>
        <w:rPr>
          <w:rFonts w:ascii="Arial" w:hAnsi="Arial" w:cs="Arial"/>
        </w:rPr>
      </w:pPr>
      <w:r w:rsidRPr="00147EE6">
        <w:rPr>
          <w:rFonts w:ascii="Arial" w:hAnsi="Arial"/>
          <w:lang w:eastAsia="en-US"/>
        </w:rPr>
        <w:t>Warząchewka Polska 42D</w:t>
      </w:r>
      <w:r w:rsidRPr="00147EE6">
        <w:rPr>
          <w:rFonts w:ascii="Arial" w:hAnsi="Arial" w:cs="Arial"/>
        </w:rPr>
        <w:t xml:space="preserve">, dz. nr </w:t>
      </w:r>
      <w:r w:rsidRPr="00147EE6">
        <w:rPr>
          <w:rFonts w:ascii="Arial" w:hAnsi="Arial"/>
          <w:lang w:eastAsia="en-US"/>
        </w:rPr>
        <w:t>357/6, 357/7</w:t>
      </w:r>
    </w:p>
    <w:p w:rsidR="00303272" w:rsidRPr="00147EE6" w:rsidRDefault="00303272" w:rsidP="00F75F7C">
      <w:pPr>
        <w:jc w:val="center"/>
        <w:rPr>
          <w:rFonts w:ascii="Arial" w:hAnsi="Arial" w:cs="Arial"/>
        </w:rPr>
      </w:pPr>
      <w:r w:rsidRPr="00147EE6">
        <w:rPr>
          <w:rFonts w:ascii="Arial" w:hAnsi="Arial" w:cs="Arial"/>
        </w:rPr>
        <w:t>Warząchewka Polska, Gmina Włocławek</w:t>
      </w:r>
    </w:p>
    <w:p w:rsidR="00303272" w:rsidRPr="007D7186" w:rsidRDefault="00303272" w:rsidP="007D7186">
      <w:pPr>
        <w:jc w:val="both"/>
        <w:rPr>
          <w:rFonts w:ascii="Arial" w:hAnsi="Arial" w:cs="Arial"/>
          <w:b/>
          <w:bCs/>
          <w:sz w:val="22"/>
          <w:szCs w:val="22"/>
        </w:rPr>
      </w:pPr>
    </w:p>
    <w:p w:rsidR="00303272" w:rsidRDefault="00303272" w:rsidP="007D7186">
      <w:pPr>
        <w:spacing w:line="360" w:lineRule="auto"/>
        <w:rPr>
          <w:rFonts w:ascii="Arial" w:hAnsi="Arial" w:cs="Arial"/>
          <w:sz w:val="22"/>
          <w:szCs w:val="22"/>
        </w:rPr>
      </w:pPr>
    </w:p>
    <w:p w:rsidR="00303272" w:rsidRDefault="00303272" w:rsidP="007D7186">
      <w:pPr>
        <w:spacing w:line="360" w:lineRule="auto"/>
        <w:rPr>
          <w:rFonts w:ascii="Arial" w:hAnsi="Arial" w:cs="Arial"/>
          <w:sz w:val="22"/>
          <w:szCs w:val="22"/>
        </w:rPr>
      </w:pPr>
    </w:p>
    <w:p w:rsidR="00303272" w:rsidRDefault="00303272" w:rsidP="007D7186">
      <w:pPr>
        <w:spacing w:line="360" w:lineRule="auto"/>
        <w:rPr>
          <w:rFonts w:ascii="Arial" w:hAnsi="Arial" w:cs="Arial"/>
          <w:sz w:val="22"/>
          <w:szCs w:val="22"/>
        </w:rPr>
      </w:pPr>
    </w:p>
    <w:p w:rsidR="00303272" w:rsidRDefault="00303272" w:rsidP="007D7186">
      <w:pPr>
        <w:spacing w:line="360" w:lineRule="auto"/>
        <w:rPr>
          <w:rFonts w:ascii="Arial" w:hAnsi="Arial" w:cs="Arial"/>
          <w:sz w:val="22"/>
          <w:szCs w:val="22"/>
        </w:rPr>
      </w:pPr>
    </w:p>
    <w:p w:rsidR="00303272" w:rsidRDefault="00303272" w:rsidP="007D7186">
      <w:pPr>
        <w:spacing w:line="360" w:lineRule="auto"/>
        <w:rPr>
          <w:rFonts w:ascii="Arial" w:hAnsi="Arial" w:cs="Arial"/>
          <w:sz w:val="22"/>
          <w:szCs w:val="22"/>
        </w:rPr>
      </w:pPr>
    </w:p>
    <w:p w:rsidR="00303272" w:rsidRPr="007D7186" w:rsidRDefault="00303272" w:rsidP="007D7186">
      <w:pPr>
        <w:spacing w:line="360" w:lineRule="auto"/>
        <w:rPr>
          <w:rFonts w:ascii="Arial" w:hAnsi="Arial" w:cs="Arial"/>
          <w:sz w:val="22"/>
          <w:szCs w:val="22"/>
        </w:rPr>
      </w:pPr>
    </w:p>
    <w:p w:rsidR="00303272" w:rsidRPr="007D7186" w:rsidRDefault="00303272" w:rsidP="007D7186">
      <w:pPr>
        <w:spacing w:line="360" w:lineRule="auto"/>
        <w:jc w:val="both"/>
        <w:rPr>
          <w:rFonts w:ascii="Arial" w:hAnsi="Arial" w:cs="Arial"/>
          <w:sz w:val="22"/>
          <w:szCs w:val="22"/>
        </w:rPr>
      </w:pPr>
      <w:r w:rsidRPr="007D7186">
        <w:rPr>
          <w:rFonts w:ascii="Arial" w:hAnsi="Arial" w:cs="Arial"/>
          <w:sz w:val="22"/>
          <w:szCs w:val="22"/>
        </w:rPr>
        <w:t xml:space="preserve">oświadczam, że został on sporządzony zgodnie z obowiązującymi przepisami oraz zasadami wiedzy technicznej </w:t>
      </w:r>
    </w:p>
    <w:p w:rsidR="00303272" w:rsidRPr="007D7186" w:rsidRDefault="00303272" w:rsidP="007D7186">
      <w:pPr>
        <w:spacing w:line="360" w:lineRule="auto"/>
        <w:rPr>
          <w:rFonts w:ascii="Arial" w:hAnsi="Arial" w:cs="Arial"/>
          <w:sz w:val="22"/>
          <w:szCs w:val="22"/>
        </w:rPr>
      </w:pPr>
    </w:p>
    <w:p w:rsidR="00303272" w:rsidRPr="007D7186" w:rsidRDefault="00303272" w:rsidP="007D7186">
      <w:pPr>
        <w:spacing w:line="360" w:lineRule="auto"/>
        <w:rPr>
          <w:rFonts w:ascii="Arial" w:hAnsi="Arial" w:cs="Arial"/>
          <w:sz w:val="22"/>
          <w:szCs w:val="22"/>
        </w:rPr>
      </w:pPr>
    </w:p>
    <w:p w:rsidR="00303272" w:rsidRPr="007D7186" w:rsidRDefault="00303272" w:rsidP="007D7186">
      <w:pPr>
        <w:spacing w:line="360" w:lineRule="auto"/>
        <w:jc w:val="right"/>
        <w:rPr>
          <w:rFonts w:ascii="Arial" w:hAnsi="Arial" w:cs="Arial"/>
          <w:sz w:val="22"/>
          <w:szCs w:val="22"/>
        </w:rPr>
      </w:pPr>
      <w:r>
        <w:rPr>
          <w:rFonts w:ascii="Arial" w:hAnsi="Arial" w:cs="Arial"/>
          <w:sz w:val="22"/>
          <w:szCs w:val="22"/>
        </w:rPr>
        <w:t xml:space="preserve">                            25.</w:t>
      </w:r>
      <w:r w:rsidRPr="007D7186">
        <w:rPr>
          <w:rFonts w:ascii="Arial" w:hAnsi="Arial" w:cs="Arial"/>
          <w:sz w:val="22"/>
          <w:szCs w:val="22"/>
        </w:rPr>
        <w:t>0</w:t>
      </w:r>
      <w:r>
        <w:rPr>
          <w:rFonts w:ascii="Arial" w:hAnsi="Arial" w:cs="Arial"/>
          <w:sz w:val="22"/>
          <w:szCs w:val="22"/>
        </w:rPr>
        <w:t>8</w:t>
      </w:r>
      <w:r w:rsidRPr="007D7186">
        <w:rPr>
          <w:rFonts w:ascii="Arial" w:hAnsi="Arial" w:cs="Arial"/>
          <w:sz w:val="22"/>
          <w:szCs w:val="22"/>
        </w:rPr>
        <w:t>. 20</w:t>
      </w:r>
      <w:r>
        <w:rPr>
          <w:rFonts w:ascii="Arial" w:hAnsi="Arial" w:cs="Arial"/>
          <w:sz w:val="22"/>
          <w:szCs w:val="22"/>
        </w:rPr>
        <w:t>12</w:t>
      </w:r>
      <w:r w:rsidRPr="007D7186">
        <w:rPr>
          <w:rFonts w:ascii="Arial" w:hAnsi="Arial" w:cs="Arial"/>
          <w:sz w:val="22"/>
          <w:szCs w:val="22"/>
        </w:rPr>
        <w:t xml:space="preserve"> r. </w:t>
      </w:r>
    </w:p>
    <w:p w:rsidR="00303272" w:rsidRPr="007D7186" w:rsidRDefault="00303272" w:rsidP="007D7186">
      <w:pPr>
        <w:spacing w:line="360" w:lineRule="auto"/>
        <w:jc w:val="right"/>
        <w:rPr>
          <w:rFonts w:ascii="Arial" w:hAnsi="Arial" w:cs="Arial"/>
          <w:sz w:val="22"/>
          <w:szCs w:val="22"/>
        </w:rPr>
      </w:pPr>
      <w:r w:rsidRPr="007D7186">
        <w:rPr>
          <w:rFonts w:ascii="Arial" w:hAnsi="Arial" w:cs="Arial"/>
          <w:sz w:val="22"/>
          <w:szCs w:val="22"/>
        </w:rPr>
        <w:t>Krzysztof Sikorski</w:t>
      </w:r>
    </w:p>
    <w:p w:rsidR="00303272" w:rsidRPr="007D7186" w:rsidRDefault="00303272" w:rsidP="007D7186">
      <w:pPr>
        <w:spacing w:line="360" w:lineRule="auto"/>
        <w:rPr>
          <w:rFonts w:ascii="Arial" w:hAnsi="Arial" w:cs="Arial"/>
          <w:sz w:val="22"/>
          <w:szCs w:val="22"/>
        </w:rPr>
      </w:pPr>
    </w:p>
    <w:p w:rsidR="00303272" w:rsidRPr="007D7186" w:rsidRDefault="00303272" w:rsidP="007D7186">
      <w:pPr>
        <w:spacing w:line="360" w:lineRule="auto"/>
        <w:rPr>
          <w:rFonts w:ascii="Arial" w:hAnsi="Arial" w:cs="Arial"/>
          <w:sz w:val="22"/>
          <w:szCs w:val="22"/>
        </w:rPr>
      </w:pPr>
    </w:p>
    <w:p w:rsidR="00303272" w:rsidRDefault="00303272"/>
    <w:p w:rsidR="00303272" w:rsidRDefault="00303272"/>
    <w:p w:rsidR="00303272" w:rsidRPr="0049304D" w:rsidRDefault="00303272" w:rsidP="0049304D">
      <w:pPr>
        <w:spacing w:line="360" w:lineRule="auto"/>
        <w:rPr>
          <w:rFonts w:ascii="Arial" w:hAnsi="Arial" w:cs="Arial"/>
        </w:rPr>
      </w:pPr>
    </w:p>
    <w:p w:rsidR="00303272" w:rsidRPr="0049304D" w:rsidRDefault="00303272" w:rsidP="0049304D">
      <w:pPr>
        <w:spacing w:line="360" w:lineRule="auto"/>
        <w:rPr>
          <w:rFonts w:ascii="Arial" w:hAnsi="Arial" w:cs="Arial"/>
          <w:sz w:val="40"/>
          <w:szCs w:val="40"/>
        </w:rPr>
      </w:pPr>
    </w:p>
    <w:p w:rsidR="00303272" w:rsidRDefault="00303272" w:rsidP="0049304D">
      <w:pPr>
        <w:spacing w:line="360" w:lineRule="auto"/>
        <w:jc w:val="center"/>
        <w:rPr>
          <w:rFonts w:ascii="Arial" w:hAnsi="Arial" w:cs="Arial"/>
          <w:sz w:val="40"/>
          <w:szCs w:val="40"/>
        </w:rPr>
      </w:pPr>
      <w:r w:rsidRPr="0049304D">
        <w:rPr>
          <w:rFonts w:ascii="Arial" w:hAnsi="Arial" w:cs="Arial"/>
          <w:sz w:val="40"/>
          <w:szCs w:val="40"/>
        </w:rPr>
        <w:t>Karta informacyjna</w:t>
      </w:r>
    </w:p>
    <w:p w:rsidR="00303272" w:rsidRPr="0049304D" w:rsidRDefault="00303272" w:rsidP="0049304D">
      <w:pPr>
        <w:spacing w:line="360" w:lineRule="auto"/>
        <w:jc w:val="center"/>
        <w:rPr>
          <w:rFonts w:ascii="Arial" w:hAnsi="Arial" w:cs="Arial"/>
          <w:sz w:val="40"/>
          <w:szCs w:val="40"/>
        </w:rPr>
      </w:pPr>
    </w:p>
    <w:p w:rsidR="00303272" w:rsidRPr="0049304D" w:rsidRDefault="00303272" w:rsidP="0049304D">
      <w:pPr>
        <w:jc w:val="center"/>
        <w:rPr>
          <w:rFonts w:ascii="Arial" w:hAnsi="Arial" w:cs="Arial"/>
          <w:sz w:val="40"/>
          <w:szCs w:val="40"/>
        </w:rPr>
      </w:pPr>
      <w:r w:rsidRPr="0049304D">
        <w:rPr>
          <w:rFonts w:ascii="Arial" w:hAnsi="Arial" w:cs="Arial"/>
          <w:sz w:val="40"/>
          <w:szCs w:val="40"/>
        </w:rPr>
        <w:t>Dokumentacja nr 0</w:t>
      </w:r>
      <w:r>
        <w:rPr>
          <w:rFonts w:ascii="Arial" w:hAnsi="Arial" w:cs="Arial"/>
          <w:sz w:val="40"/>
          <w:szCs w:val="40"/>
        </w:rPr>
        <w:t>2C/2012</w:t>
      </w:r>
    </w:p>
    <w:p w:rsidR="00303272" w:rsidRPr="0049304D" w:rsidRDefault="00303272" w:rsidP="0049304D">
      <w:pPr>
        <w:jc w:val="center"/>
        <w:rPr>
          <w:b/>
          <w:bCs/>
        </w:rPr>
      </w:pPr>
    </w:p>
    <w:p w:rsidR="00303272" w:rsidRPr="0049304D" w:rsidRDefault="00303272" w:rsidP="0049304D">
      <w:pPr>
        <w:jc w:val="center"/>
        <w:rPr>
          <w:b/>
          <w:bCs/>
        </w:rPr>
      </w:pPr>
    </w:p>
    <w:p w:rsidR="00303272" w:rsidRPr="00147EE6" w:rsidRDefault="00303272" w:rsidP="00F75F7C">
      <w:pPr>
        <w:jc w:val="center"/>
        <w:rPr>
          <w:rFonts w:ascii="Arial" w:hAnsi="Arial" w:cs="Arial"/>
        </w:rPr>
      </w:pPr>
      <w:r w:rsidRPr="00147EE6">
        <w:rPr>
          <w:rFonts w:ascii="Arial" w:hAnsi="Arial" w:cs="Arial"/>
        </w:rPr>
        <w:t xml:space="preserve">Budowa przydomowej oczyszczalni ścieków </w:t>
      </w:r>
    </w:p>
    <w:p w:rsidR="00303272" w:rsidRPr="00147EE6" w:rsidRDefault="00303272" w:rsidP="00F75F7C">
      <w:pPr>
        <w:jc w:val="center"/>
        <w:rPr>
          <w:rFonts w:ascii="Arial" w:hAnsi="Arial"/>
          <w:lang w:eastAsia="en-US"/>
        </w:rPr>
      </w:pPr>
      <w:r w:rsidRPr="00147EE6">
        <w:rPr>
          <w:rFonts w:ascii="Arial" w:hAnsi="Arial"/>
          <w:lang w:eastAsia="en-US"/>
        </w:rPr>
        <w:t xml:space="preserve">Państwo Monika i Wojciech Tomczak, </w:t>
      </w:r>
    </w:p>
    <w:p w:rsidR="00303272" w:rsidRPr="00147EE6" w:rsidRDefault="00303272" w:rsidP="00F75F7C">
      <w:pPr>
        <w:jc w:val="center"/>
        <w:rPr>
          <w:rFonts w:ascii="Arial" w:hAnsi="Arial" w:cs="Arial"/>
        </w:rPr>
      </w:pPr>
      <w:r w:rsidRPr="00147EE6">
        <w:rPr>
          <w:rFonts w:ascii="Arial" w:hAnsi="Arial"/>
          <w:lang w:eastAsia="en-US"/>
        </w:rPr>
        <w:t>Warząchewka Polska 42D</w:t>
      </w:r>
      <w:r w:rsidRPr="00147EE6">
        <w:rPr>
          <w:rFonts w:ascii="Arial" w:hAnsi="Arial" w:cs="Arial"/>
        </w:rPr>
        <w:t xml:space="preserve">, dz. nr </w:t>
      </w:r>
      <w:r w:rsidRPr="00147EE6">
        <w:rPr>
          <w:rFonts w:ascii="Arial" w:hAnsi="Arial"/>
          <w:lang w:eastAsia="en-US"/>
        </w:rPr>
        <w:t>357/6, 357/7</w:t>
      </w:r>
    </w:p>
    <w:p w:rsidR="00303272" w:rsidRPr="00147EE6" w:rsidRDefault="00303272" w:rsidP="00F75F7C">
      <w:pPr>
        <w:jc w:val="center"/>
        <w:rPr>
          <w:rFonts w:ascii="Arial" w:hAnsi="Arial" w:cs="Arial"/>
        </w:rPr>
      </w:pPr>
      <w:r w:rsidRPr="00147EE6">
        <w:rPr>
          <w:rFonts w:ascii="Arial" w:hAnsi="Arial" w:cs="Arial"/>
        </w:rPr>
        <w:t>Warząchewka Polska, Gmina Włocławek</w:t>
      </w:r>
    </w:p>
    <w:p w:rsidR="00303272" w:rsidRPr="0049304D" w:rsidRDefault="00303272" w:rsidP="0049304D">
      <w:pPr>
        <w:spacing w:line="360" w:lineRule="auto"/>
        <w:rPr>
          <w:rFonts w:ascii="Arial" w:hAnsi="Arial" w:cs="Arial"/>
        </w:rPr>
      </w:pPr>
    </w:p>
    <w:p w:rsidR="00303272" w:rsidRPr="0049304D" w:rsidRDefault="00303272" w:rsidP="0049304D">
      <w:pPr>
        <w:spacing w:line="360" w:lineRule="auto"/>
        <w:rPr>
          <w:rFonts w:ascii="Arial" w:hAnsi="Arial" w:cs="Arial"/>
        </w:rPr>
      </w:pPr>
    </w:p>
    <w:p w:rsidR="00303272" w:rsidRPr="0049304D" w:rsidRDefault="00303272" w:rsidP="0049304D">
      <w:pPr>
        <w:spacing w:line="360" w:lineRule="auto"/>
        <w:rPr>
          <w:rFonts w:ascii="Arial" w:hAnsi="Arial" w:cs="Arial"/>
        </w:rPr>
      </w:pPr>
    </w:p>
    <w:p w:rsidR="00303272" w:rsidRPr="0049304D" w:rsidRDefault="00303272" w:rsidP="0049304D">
      <w:pPr>
        <w:spacing w:line="360" w:lineRule="auto"/>
        <w:rPr>
          <w:rFonts w:ascii="Arial" w:hAnsi="Arial" w:cs="Arial"/>
        </w:rPr>
      </w:pPr>
    </w:p>
    <w:p w:rsidR="00303272" w:rsidRPr="0049304D" w:rsidRDefault="00303272" w:rsidP="0049304D">
      <w:pPr>
        <w:spacing w:line="360" w:lineRule="auto"/>
        <w:rPr>
          <w:rFonts w:ascii="Arial" w:hAnsi="Arial" w:cs="Arial"/>
        </w:rPr>
      </w:pPr>
      <w:r w:rsidRPr="0049304D">
        <w:rPr>
          <w:rFonts w:ascii="Arial" w:hAnsi="Arial" w:cs="Arial"/>
        </w:rPr>
        <w:t xml:space="preserve">Ilość osób -                                                   </w:t>
      </w:r>
      <w:r>
        <w:rPr>
          <w:rFonts w:ascii="Arial" w:hAnsi="Arial" w:cs="Arial"/>
        </w:rPr>
        <w:t>4</w:t>
      </w:r>
    </w:p>
    <w:p w:rsidR="00303272" w:rsidRPr="0049304D" w:rsidRDefault="00303272" w:rsidP="0049304D">
      <w:pPr>
        <w:spacing w:line="360" w:lineRule="auto"/>
        <w:rPr>
          <w:rFonts w:ascii="Arial" w:hAnsi="Arial" w:cs="Arial"/>
        </w:rPr>
      </w:pPr>
      <w:r w:rsidRPr="0049304D">
        <w:rPr>
          <w:rFonts w:ascii="Arial" w:hAnsi="Arial" w:cs="Arial"/>
        </w:rPr>
        <w:t xml:space="preserve">Rodzaj gruntu                                               </w:t>
      </w:r>
      <w:r>
        <w:rPr>
          <w:rFonts w:ascii="Arial" w:hAnsi="Arial" w:cs="Arial"/>
        </w:rPr>
        <w:t>piasek</w:t>
      </w:r>
    </w:p>
    <w:p w:rsidR="00303272" w:rsidRPr="0049304D" w:rsidRDefault="00303272" w:rsidP="0049304D">
      <w:pPr>
        <w:spacing w:line="360" w:lineRule="auto"/>
        <w:rPr>
          <w:rFonts w:ascii="Arial" w:hAnsi="Arial" w:cs="Arial"/>
        </w:rPr>
      </w:pPr>
      <w:r w:rsidRPr="0049304D">
        <w:rPr>
          <w:rFonts w:ascii="Arial" w:hAnsi="Arial" w:cs="Arial"/>
        </w:rPr>
        <w:t xml:space="preserve">Poziom wód gruntowych                              </w:t>
      </w:r>
      <w:r>
        <w:rPr>
          <w:rFonts w:ascii="Arial" w:hAnsi="Arial" w:cs="Arial"/>
        </w:rPr>
        <w:t>3</w:t>
      </w:r>
      <w:r w:rsidRPr="0049304D">
        <w:rPr>
          <w:rFonts w:ascii="Arial" w:hAnsi="Arial" w:cs="Arial"/>
        </w:rPr>
        <w:t xml:space="preserve">m </w:t>
      </w:r>
    </w:p>
    <w:p w:rsidR="00303272" w:rsidRPr="0049304D" w:rsidRDefault="00303272" w:rsidP="0049304D">
      <w:pPr>
        <w:spacing w:line="360" w:lineRule="auto"/>
        <w:rPr>
          <w:rFonts w:ascii="Arial" w:hAnsi="Arial" w:cs="Arial"/>
        </w:rPr>
      </w:pPr>
      <w:r w:rsidRPr="0049304D">
        <w:rPr>
          <w:rFonts w:ascii="Arial" w:hAnsi="Arial" w:cs="Arial"/>
        </w:rPr>
        <w:t xml:space="preserve">Poziom wyjścia rury kan. z bud.                   </w:t>
      </w:r>
      <w:r>
        <w:rPr>
          <w:rFonts w:ascii="Arial" w:hAnsi="Arial" w:cs="Arial"/>
        </w:rPr>
        <w:t>6</w:t>
      </w:r>
      <w:r w:rsidRPr="0049304D">
        <w:rPr>
          <w:rFonts w:ascii="Arial" w:hAnsi="Arial" w:cs="Arial"/>
        </w:rPr>
        <w:t>0cm</w:t>
      </w:r>
    </w:p>
    <w:p w:rsidR="00303272" w:rsidRPr="0049304D" w:rsidRDefault="00303272" w:rsidP="0049304D">
      <w:pPr>
        <w:spacing w:line="360" w:lineRule="auto"/>
        <w:rPr>
          <w:rFonts w:ascii="Arial" w:hAnsi="Arial" w:cs="Arial"/>
        </w:rPr>
      </w:pPr>
      <w:r w:rsidRPr="0049304D">
        <w:rPr>
          <w:rFonts w:ascii="Arial" w:hAnsi="Arial" w:cs="Arial"/>
        </w:rPr>
        <w:t>Wielkość zbiornika                                        V=</w:t>
      </w:r>
      <w:r>
        <w:rPr>
          <w:rFonts w:ascii="Arial" w:hAnsi="Arial" w:cs="Arial"/>
        </w:rPr>
        <w:t>2</w:t>
      </w:r>
      <w:r w:rsidRPr="0049304D">
        <w:rPr>
          <w:rFonts w:ascii="Arial" w:hAnsi="Arial" w:cs="Arial"/>
        </w:rPr>
        <w:t>000l</w:t>
      </w:r>
    </w:p>
    <w:p w:rsidR="00303272" w:rsidRPr="0049304D" w:rsidRDefault="00303272" w:rsidP="0049304D">
      <w:pPr>
        <w:spacing w:line="360" w:lineRule="auto"/>
        <w:rPr>
          <w:rFonts w:ascii="Arial" w:hAnsi="Arial" w:cs="Arial"/>
        </w:rPr>
      </w:pPr>
      <w:r w:rsidRPr="0049304D">
        <w:rPr>
          <w:rFonts w:ascii="Arial" w:hAnsi="Arial" w:cs="Arial"/>
        </w:rPr>
        <w:t xml:space="preserve">Wielkość poletka drenażowego                    </w:t>
      </w:r>
      <w:r>
        <w:rPr>
          <w:rFonts w:ascii="Arial" w:hAnsi="Arial" w:cs="Arial"/>
        </w:rPr>
        <w:t>3</w:t>
      </w:r>
      <w:r w:rsidRPr="0049304D">
        <w:rPr>
          <w:rFonts w:ascii="Arial" w:hAnsi="Arial" w:cs="Arial"/>
        </w:rPr>
        <w:t xml:space="preserve"> x 1</w:t>
      </w:r>
      <w:r>
        <w:rPr>
          <w:rFonts w:ascii="Arial" w:hAnsi="Arial" w:cs="Arial"/>
        </w:rPr>
        <w:t>5</w:t>
      </w:r>
      <w:r w:rsidRPr="0049304D">
        <w:rPr>
          <w:rFonts w:ascii="Arial" w:hAnsi="Arial" w:cs="Arial"/>
        </w:rPr>
        <w:t>m</w:t>
      </w:r>
    </w:p>
    <w:p w:rsidR="00303272" w:rsidRPr="0049304D" w:rsidRDefault="00303272" w:rsidP="0049304D">
      <w:pPr>
        <w:spacing w:line="360" w:lineRule="auto"/>
        <w:rPr>
          <w:rFonts w:ascii="Arial" w:hAnsi="Arial" w:cs="Arial"/>
        </w:rPr>
      </w:pPr>
      <w:r w:rsidRPr="0049304D">
        <w:rPr>
          <w:rFonts w:ascii="Arial" w:hAnsi="Arial" w:cs="Arial"/>
        </w:rPr>
        <w:t xml:space="preserve">Przepompownia ścieków                              </w:t>
      </w:r>
      <w:r>
        <w:rPr>
          <w:rFonts w:ascii="Arial" w:hAnsi="Arial" w:cs="Arial"/>
        </w:rPr>
        <w:t>bez przepompowni</w:t>
      </w:r>
    </w:p>
    <w:p w:rsidR="00303272" w:rsidRPr="0049304D" w:rsidRDefault="00303272" w:rsidP="0049304D">
      <w:pPr>
        <w:spacing w:line="360" w:lineRule="auto"/>
        <w:rPr>
          <w:rFonts w:ascii="Arial" w:hAnsi="Arial" w:cs="Arial"/>
        </w:rPr>
      </w:pPr>
    </w:p>
    <w:p w:rsidR="00303272" w:rsidRPr="0049304D" w:rsidRDefault="00303272" w:rsidP="0049304D">
      <w:pPr>
        <w:spacing w:line="360" w:lineRule="auto"/>
        <w:rPr>
          <w:rFonts w:ascii="Arial" w:hAnsi="Arial" w:cs="Arial"/>
        </w:rPr>
      </w:pPr>
    </w:p>
    <w:p w:rsidR="00303272" w:rsidRDefault="00303272" w:rsidP="0049304D">
      <w:pPr>
        <w:spacing w:line="360" w:lineRule="auto"/>
        <w:rPr>
          <w:rFonts w:ascii="Arial" w:hAnsi="Arial" w:cs="Arial"/>
        </w:rPr>
      </w:pPr>
      <w:r w:rsidRPr="0049304D">
        <w:rPr>
          <w:rFonts w:ascii="Arial" w:hAnsi="Arial" w:cs="Arial"/>
        </w:rPr>
        <w:t xml:space="preserve">Uwagi dodatkowe:                        </w:t>
      </w:r>
      <w:r>
        <w:rPr>
          <w:rFonts w:ascii="Arial" w:hAnsi="Arial" w:cs="Arial"/>
        </w:rPr>
        <w:t xml:space="preserve">Odpowietrzenie zbiornika oczyszczalni  </w:t>
      </w:r>
    </w:p>
    <w:p w:rsidR="00303272" w:rsidRDefault="00303272" w:rsidP="0049304D">
      <w:pPr>
        <w:spacing w:line="360" w:lineRule="auto"/>
        <w:rPr>
          <w:rFonts w:ascii="Arial" w:hAnsi="Arial" w:cs="Arial"/>
        </w:rPr>
      </w:pPr>
      <w:r>
        <w:rPr>
          <w:rFonts w:ascii="Arial" w:hAnsi="Arial" w:cs="Arial"/>
        </w:rPr>
        <w:t xml:space="preserve">                                                      wyprowadzić po ścianie budynku gospodarczego</w:t>
      </w:r>
    </w:p>
    <w:p w:rsidR="00303272" w:rsidRPr="0049304D" w:rsidRDefault="00303272" w:rsidP="0049304D">
      <w:pPr>
        <w:spacing w:line="360" w:lineRule="auto"/>
        <w:rPr>
          <w:rFonts w:ascii="Arial" w:hAnsi="Arial" w:cs="Arial"/>
        </w:rPr>
      </w:pPr>
    </w:p>
    <w:p w:rsidR="00303272" w:rsidRPr="0049304D" w:rsidRDefault="00303272" w:rsidP="0049304D">
      <w:pPr>
        <w:spacing w:line="360" w:lineRule="auto"/>
        <w:rPr>
          <w:rFonts w:ascii="Arial" w:hAnsi="Arial" w:cs="Arial"/>
        </w:rPr>
      </w:pPr>
    </w:p>
    <w:p w:rsidR="00303272" w:rsidRPr="0049304D" w:rsidRDefault="00303272" w:rsidP="0049304D">
      <w:pPr>
        <w:spacing w:line="360" w:lineRule="auto"/>
        <w:rPr>
          <w:rFonts w:ascii="Arial" w:hAnsi="Arial" w:cs="Arial"/>
        </w:rPr>
      </w:pPr>
    </w:p>
    <w:p w:rsidR="00303272" w:rsidRDefault="00303272"/>
    <w:p w:rsidR="00303272" w:rsidRDefault="00303272"/>
    <w:p w:rsidR="00303272" w:rsidRDefault="00303272"/>
    <w:p w:rsidR="00303272" w:rsidRDefault="00303272"/>
    <w:p w:rsidR="00303272" w:rsidRDefault="00303272"/>
    <w:sectPr w:rsidR="00303272" w:rsidSect="00F421C3">
      <w:headerReference w:type="default" r:id="rId2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3272" w:rsidRDefault="00303272" w:rsidP="00213E6C">
      <w:r>
        <w:separator/>
      </w:r>
    </w:p>
  </w:endnote>
  <w:endnote w:type="continuationSeparator" w:id="1">
    <w:p w:rsidR="00303272" w:rsidRDefault="00303272" w:rsidP="00213E6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Microsoft Sans Serif">
    <w:panose1 w:val="020B0604020202020204"/>
    <w:charset w:val="EE"/>
    <w:family w:val="swiss"/>
    <w:pitch w:val="variable"/>
    <w:sig w:usb0="61002BDF" w:usb1="80000000" w:usb2="00000008" w:usb3="00000000" w:csb0="000101FF" w:csb1="00000000"/>
  </w:font>
  <w:font w:name="Comic Sans MS">
    <w:panose1 w:val="030F0702030302020204"/>
    <w:charset w:val="EE"/>
    <w:family w:val="script"/>
    <w:pitch w:val="variable"/>
    <w:sig w:usb0="00000287" w:usb1="00000000" w:usb2="00000000" w:usb3="00000000" w:csb0="000000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3272" w:rsidRDefault="00303272" w:rsidP="00213E6C">
      <w:r>
        <w:separator/>
      </w:r>
    </w:p>
  </w:footnote>
  <w:footnote w:type="continuationSeparator" w:id="1">
    <w:p w:rsidR="00303272" w:rsidRDefault="00303272" w:rsidP="00213E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272" w:rsidRDefault="00303272">
    <w:pPr>
      <w:pStyle w:val="Header"/>
      <w:jc w:val="right"/>
    </w:pPr>
    <w:fldSimple w:instr="PAGE   \* MERGEFORMAT">
      <w:r>
        <w:rPr>
          <w:noProof/>
        </w:rPr>
        <w:t>10</w:t>
      </w:r>
    </w:fldSimple>
  </w:p>
  <w:p w:rsidR="00303272" w:rsidRDefault="0030327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80DFF"/>
    <w:multiLevelType w:val="multilevel"/>
    <w:tmpl w:val="08D09330"/>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
    <w:nsid w:val="043F1F90"/>
    <w:multiLevelType w:val="hybridMultilevel"/>
    <w:tmpl w:val="4106FCAA"/>
    <w:lvl w:ilvl="0" w:tplc="04150005">
      <w:start w:val="1"/>
      <w:numFmt w:val="bullet"/>
      <w:lvlText w:val=""/>
      <w:lvlJc w:val="left"/>
      <w:pPr>
        <w:tabs>
          <w:tab w:val="num" w:pos="720"/>
        </w:tabs>
        <w:ind w:left="720" w:hanging="360"/>
      </w:pPr>
      <w:rPr>
        <w:rFonts w:ascii="Wingdings" w:hAnsi="Wingding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2">
    <w:nsid w:val="0AE34E92"/>
    <w:multiLevelType w:val="hybridMultilevel"/>
    <w:tmpl w:val="FA0C6696"/>
    <w:lvl w:ilvl="0" w:tplc="04150005">
      <w:start w:val="1"/>
      <w:numFmt w:val="bullet"/>
      <w:lvlText w:val=""/>
      <w:lvlJc w:val="left"/>
      <w:pPr>
        <w:tabs>
          <w:tab w:val="num" w:pos="720"/>
        </w:tabs>
        <w:ind w:left="720" w:hanging="360"/>
      </w:pPr>
      <w:rPr>
        <w:rFonts w:ascii="Wingdings" w:hAnsi="Wingdings" w:cs="Wingding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3">
    <w:nsid w:val="16200566"/>
    <w:multiLevelType w:val="hybridMultilevel"/>
    <w:tmpl w:val="A35EDC90"/>
    <w:lvl w:ilvl="0" w:tplc="04150005">
      <w:start w:val="1"/>
      <w:numFmt w:val="bullet"/>
      <w:lvlText w:val=""/>
      <w:lvlJc w:val="left"/>
      <w:pPr>
        <w:tabs>
          <w:tab w:val="num" w:pos="720"/>
        </w:tabs>
        <w:ind w:left="720" w:hanging="360"/>
      </w:pPr>
      <w:rPr>
        <w:rFonts w:ascii="Wingdings" w:hAnsi="Wingdings" w:cs="Wingding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4">
    <w:nsid w:val="24BB623E"/>
    <w:multiLevelType w:val="hybridMultilevel"/>
    <w:tmpl w:val="5414DB8A"/>
    <w:lvl w:ilvl="0" w:tplc="04150005">
      <w:start w:val="1"/>
      <w:numFmt w:val="bullet"/>
      <w:lvlText w:val=""/>
      <w:lvlJc w:val="left"/>
      <w:pPr>
        <w:tabs>
          <w:tab w:val="num" w:pos="772"/>
        </w:tabs>
        <w:ind w:left="772" w:hanging="360"/>
      </w:pPr>
      <w:rPr>
        <w:rFonts w:ascii="Wingdings" w:hAnsi="Wingdings" w:cs="Wingdings" w:hint="default"/>
      </w:rPr>
    </w:lvl>
    <w:lvl w:ilvl="1" w:tplc="04150003">
      <w:start w:val="1"/>
      <w:numFmt w:val="bullet"/>
      <w:lvlText w:val="o"/>
      <w:lvlJc w:val="left"/>
      <w:pPr>
        <w:tabs>
          <w:tab w:val="num" w:pos="1492"/>
        </w:tabs>
        <w:ind w:left="1492" w:hanging="360"/>
      </w:pPr>
      <w:rPr>
        <w:rFonts w:ascii="Courier New" w:hAnsi="Courier New" w:cs="Courier New" w:hint="default"/>
      </w:rPr>
    </w:lvl>
    <w:lvl w:ilvl="2" w:tplc="04150005">
      <w:start w:val="1"/>
      <w:numFmt w:val="bullet"/>
      <w:lvlText w:val=""/>
      <w:lvlJc w:val="left"/>
      <w:pPr>
        <w:tabs>
          <w:tab w:val="num" w:pos="2212"/>
        </w:tabs>
        <w:ind w:left="2212" w:hanging="360"/>
      </w:pPr>
      <w:rPr>
        <w:rFonts w:ascii="Wingdings" w:hAnsi="Wingdings" w:cs="Wingdings" w:hint="default"/>
      </w:rPr>
    </w:lvl>
    <w:lvl w:ilvl="3" w:tplc="04150001">
      <w:start w:val="1"/>
      <w:numFmt w:val="bullet"/>
      <w:lvlText w:val=""/>
      <w:lvlJc w:val="left"/>
      <w:pPr>
        <w:tabs>
          <w:tab w:val="num" w:pos="2932"/>
        </w:tabs>
        <w:ind w:left="2932" w:hanging="360"/>
      </w:pPr>
      <w:rPr>
        <w:rFonts w:ascii="Symbol" w:hAnsi="Symbol" w:cs="Symbol" w:hint="default"/>
      </w:rPr>
    </w:lvl>
    <w:lvl w:ilvl="4" w:tplc="04150003">
      <w:start w:val="1"/>
      <w:numFmt w:val="bullet"/>
      <w:lvlText w:val="o"/>
      <w:lvlJc w:val="left"/>
      <w:pPr>
        <w:tabs>
          <w:tab w:val="num" w:pos="3652"/>
        </w:tabs>
        <w:ind w:left="3652" w:hanging="360"/>
      </w:pPr>
      <w:rPr>
        <w:rFonts w:ascii="Courier New" w:hAnsi="Courier New" w:cs="Courier New" w:hint="default"/>
      </w:rPr>
    </w:lvl>
    <w:lvl w:ilvl="5" w:tplc="04150005">
      <w:start w:val="1"/>
      <w:numFmt w:val="bullet"/>
      <w:lvlText w:val=""/>
      <w:lvlJc w:val="left"/>
      <w:pPr>
        <w:tabs>
          <w:tab w:val="num" w:pos="4372"/>
        </w:tabs>
        <w:ind w:left="4372" w:hanging="360"/>
      </w:pPr>
      <w:rPr>
        <w:rFonts w:ascii="Wingdings" w:hAnsi="Wingdings" w:cs="Wingdings" w:hint="default"/>
      </w:rPr>
    </w:lvl>
    <w:lvl w:ilvl="6" w:tplc="04150001">
      <w:start w:val="1"/>
      <w:numFmt w:val="bullet"/>
      <w:lvlText w:val=""/>
      <w:lvlJc w:val="left"/>
      <w:pPr>
        <w:tabs>
          <w:tab w:val="num" w:pos="5092"/>
        </w:tabs>
        <w:ind w:left="5092" w:hanging="360"/>
      </w:pPr>
      <w:rPr>
        <w:rFonts w:ascii="Symbol" w:hAnsi="Symbol" w:cs="Symbol" w:hint="default"/>
      </w:rPr>
    </w:lvl>
    <w:lvl w:ilvl="7" w:tplc="04150003">
      <w:start w:val="1"/>
      <w:numFmt w:val="bullet"/>
      <w:lvlText w:val="o"/>
      <w:lvlJc w:val="left"/>
      <w:pPr>
        <w:tabs>
          <w:tab w:val="num" w:pos="5812"/>
        </w:tabs>
        <w:ind w:left="5812" w:hanging="360"/>
      </w:pPr>
      <w:rPr>
        <w:rFonts w:ascii="Courier New" w:hAnsi="Courier New" w:cs="Courier New" w:hint="default"/>
      </w:rPr>
    </w:lvl>
    <w:lvl w:ilvl="8" w:tplc="04150005">
      <w:start w:val="1"/>
      <w:numFmt w:val="bullet"/>
      <w:lvlText w:val=""/>
      <w:lvlJc w:val="left"/>
      <w:pPr>
        <w:tabs>
          <w:tab w:val="num" w:pos="6532"/>
        </w:tabs>
        <w:ind w:left="6532" w:hanging="360"/>
      </w:pPr>
      <w:rPr>
        <w:rFonts w:ascii="Wingdings" w:hAnsi="Wingdings" w:cs="Wingdings" w:hint="default"/>
      </w:rPr>
    </w:lvl>
  </w:abstractNum>
  <w:abstractNum w:abstractNumId="5">
    <w:nsid w:val="26C7593F"/>
    <w:multiLevelType w:val="hybridMultilevel"/>
    <w:tmpl w:val="B246AB74"/>
    <w:lvl w:ilvl="0" w:tplc="04150005">
      <w:start w:val="1"/>
      <w:numFmt w:val="bullet"/>
      <w:lvlText w:val=""/>
      <w:lvlJc w:val="left"/>
      <w:pPr>
        <w:tabs>
          <w:tab w:val="num" w:pos="720"/>
        </w:tabs>
        <w:ind w:left="720" w:hanging="360"/>
      </w:pPr>
      <w:rPr>
        <w:rFonts w:ascii="Wingdings" w:hAnsi="Wingdings" w:cs="Wingdings" w:hint="default"/>
      </w:rPr>
    </w:lvl>
    <w:lvl w:ilvl="1" w:tplc="0415000F">
      <w:start w:val="1"/>
      <w:numFmt w:val="decimal"/>
      <w:lvlText w:val="%2."/>
      <w:lvlJc w:val="left"/>
      <w:pPr>
        <w:tabs>
          <w:tab w:val="num" w:pos="1440"/>
        </w:tabs>
        <w:ind w:left="1440" w:hanging="360"/>
      </w:pPr>
      <w:rPr>
        <w:rFonts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6">
    <w:nsid w:val="48970991"/>
    <w:multiLevelType w:val="hybridMultilevel"/>
    <w:tmpl w:val="0F8847EA"/>
    <w:lvl w:ilvl="0" w:tplc="04150005">
      <w:start w:val="1"/>
      <w:numFmt w:val="bullet"/>
      <w:lvlText w:val=""/>
      <w:lvlJc w:val="left"/>
      <w:pPr>
        <w:tabs>
          <w:tab w:val="num" w:pos="720"/>
        </w:tabs>
        <w:ind w:left="720" w:hanging="360"/>
      </w:pPr>
      <w:rPr>
        <w:rFonts w:ascii="Wingdings" w:hAnsi="Wingdings" w:cs="Wingdings" w:hint="default"/>
      </w:rPr>
    </w:lvl>
    <w:lvl w:ilvl="1" w:tplc="0415000F">
      <w:start w:val="1"/>
      <w:numFmt w:val="decimal"/>
      <w:lvlText w:val="%2."/>
      <w:lvlJc w:val="left"/>
      <w:pPr>
        <w:tabs>
          <w:tab w:val="num" w:pos="1440"/>
        </w:tabs>
        <w:ind w:left="1440" w:hanging="360"/>
      </w:pPr>
      <w:rPr>
        <w:rFonts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7">
    <w:nsid w:val="48D85C73"/>
    <w:multiLevelType w:val="hybridMultilevel"/>
    <w:tmpl w:val="BDDAD62C"/>
    <w:lvl w:ilvl="0" w:tplc="04150005">
      <w:start w:val="1"/>
      <w:numFmt w:val="bullet"/>
      <w:lvlText w:val=""/>
      <w:lvlJc w:val="left"/>
      <w:pPr>
        <w:tabs>
          <w:tab w:val="num" w:pos="720"/>
        </w:tabs>
        <w:ind w:left="720" w:hanging="360"/>
      </w:pPr>
      <w:rPr>
        <w:rFonts w:ascii="Wingdings" w:hAnsi="Wingdings" w:cs="Wingdings" w:hint="default"/>
      </w:rPr>
    </w:lvl>
    <w:lvl w:ilvl="1" w:tplc="0415000F">
      <w:start w:val="1"/>
      <w:numFmt w:val="decimal"/>
      <w:lvlText w:val="%2."/>
      <w:lvlJc w:val="left"/>
      <w:pPr>
        <w:tabs>
          <w:tab w:val="num" w:pos="1440"/>
        </w:tabs>
        <w:ind w:left="1440" w:hanging="360"/>
      </w:pPr>
      <w:rPr>
        <w:rFonts w:hint="default"/>
      </w:rPr>
    </w:lvl>
    <w:lvl w:ilvl="2" w:tplc="D2767506">
      <w:start w:val="1"/>
      <w:numFmt w:val="lowerLetter"/>
      <w:lvlText w:val="%3."/>
      <w:lvlJc w:val="left"/>
      <w:pPr>
        <w:tabs>
          <w:tab w:val="num" w:pos="2160"/>
        </w:tabs>
        <w:ind w:left="2160" w:hanging="360"/>
      </w:pPr>
      <w:rPr>
        <w:rFont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8">
    <w:nsid w:val="4D1C65C9"/>
    <w:multiLevelType w:val="hybridMultilevel"/>
    <w:tmpl w:val="267CC086"/>
    <w:lvl w:ilvl="0" w:tplc="04150005">
      <w:start w:val="1"/>
      <w:numFmt w:val="bullet"/>
      <w:lvlText w:val=""/>
      <w:lvlJc w:val="left"/>
      <w:pPr>
        <w:tabs>
          <w:tab w:val="num" w:pos="720"/>
        </w:tabs>
        <w:ind w:left="720" w:hanging="360"/>
      </w:pPr>
      <w:rPr>
        <w:rFonts w:ascii="Wingdings" w:hAnsi="Wingdings" w:cs="Wingding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9">
    <w:nsid w:val="4D3407CF"/>
    <w:multiLevelType w:val="hybridMultilevel"/>
    <w:tmpl w:val="55261DCE"/>
    <w:lvl w:ilvl="0" w:tplc="04150005">
      <w:start w:val="1"/>
      <w:numFmt w:val="bullet"/>
      <w:lvlText w:val=""/>
      <w:lvlJc w:val="left"/>
      <w:pPr>
        <w:tabs>
          <w:tab w:val="num" w:pos="720"/>
        </w:tabs>
        <w:ind w:left="720" w:hanging="360"/>
      </w:pPr>
      <w:rPr>
        <w:rFonts w:ascii="Wingdings" w:hAnsi="Wingdings" w:cs="Wingding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10">
    <w:nsid w:val="52E32553"/>
    <w:multiLevelType w:val="hybridMultilevel"/>
    <w:tmpl w:val="37ECD0D2"/>
    <w:lvl w:ilvl="0" w:tplc="04150005">
      <w:start w:val="1"/>
      <w:numFmt w:val="bullet"/>
      <w:lvlText w:val=""/>
      <w:lvlJc w:val="left"/>
      <w:pPr>
        <w:tabs>
          <w:tab w:val="num" w:pos="720"/>
        </w:tabs>
        <w:ind w:left="720" w:hanging="360"/>
      </w:pPr>
      <w:rPr>
        <w:rFonts w:ascii="Wingdings" w:hAnsi="Wingdings" w:cs="Wingding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11">
    <w:nsid w:val="767B12CE"/>
    <w:multiLevelType w:val="hybridMultilevel"/>
    <w:tmpl w:val="532AD6CE"/>
    <w:lvl w:ilvl="0" w:tplc="04150005">
      <w:start w:val="1"/>
      <w:numFmt w:val="bullet"/>
      <w:lvlText w:val=""/>
      <w:lvlJc w:val="left"/>
      <w:pPr>
        <w:tabs>
          <w:tab w:val="num" w:pos="720"/>
        </w:tabs>
        <w:ind w:left="720" w:hanging="360"/>
      </w:pPr>
      <w:rPr>
        <w:rFonts w:ascii="Wingdings" w:hAnsi="Wingdings" w:cs="Wingding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12">
    <w:nsid w:val="7E9E568E"/>
    <w:multiLevelType w:val="hybridMultilevel"/>
    <w:tmpl w:val="ABBAAD2C"/>
    <w:lvl w:ilvl="0" w:tplc="04150005">
      <w:start w:val="1"/>
      <w:numFmt w:val="bullet"/>
      <w:lvlText w:val=""/>
      <w:lvlJc w:val="left"/>
      <w:pPr>
        <w:tabs>
          <w:tab w:val="num" w:pos="772"/>
        </w:tabs>
        <w:ind w:left="772" w:hanging="360"/>
      </w:pPr>
      <w:rPr>
        <w:rFonts w:ascii="Wingdings" w:hAnsi="Wingdings" w:cs="Wingdings" w:hint="default"/>
      </w:rPr>
    </w:lvl>
    <w:lvl w:ilvl="1" w:tplc="04150003">
      <w:start w:val="1"/>
      <w:numFmt w:val="bullet"/>
      <w:lvlText w:val="o"/>
      <w:lvlJc w:val="left"/>
      <w:pPr>
        <w:tabs>
          <w:tab w:val="num" w:pos="1492"/>
        </w:tabs>
        <w:ind w:left="1492" w:hanging="360"/>
      </w:pPr>
      <w:rPr>
        <w:rFonts w:ascii="Courier New" w:hAnsi="Courier New" w:cs="Courier New" w:hint="default"/>
      </w:rPr>
    </w:lvl>
    <w:lvl w:ilvl="2" w:tplc="04150005">
      <w:start w:val="1"/>
      <w:numFmt w:val="bullet"/>
      <w:lvlText w:val=""/>
      <w:lvlJc w:val="left"/>
      <w:pPr>
        <w:tabs>
          <w:tab w:val="num" w:pos="2212"/>
        </w:tabs>
        <w:ind w:left="2212" w:hanging="360"/>
      </w:pPr>
      <w:rPr>
        <w:rFonts w:ascii="Wingdings" w:hAnsi="Wingdings" w:cs="Wingdings" w:hint="default"/>
      </w:rPr>
    </w:lvl>
    <w:lvl w:ilvl="3" w:tplc="04150001">
      <w:start w:val="1"/>
      <w:numFmt w:val="bullet"/>
      <w:lvlText w:val=""/>
      <w:lvlJc w:val="left"/>
      <w:pPr>
        <w:tabs>
          <w:tab w:val="num" w:pos="2932"/>
        </w:tabs>
        <w:ind w:left="2932" w:hanging="360"/>
      </w:pPr>
      <w:rPr>
        <w:rFonts w:ascii="Symbol" w:hAnsi="Symbol" w:cs="Symbol" w:hint="default"/>
      </w:rPr>
    </w:lvl>
    <w:lvl w:ilvl="4" w:tplc="04150003">
      <w:start w:val="1"/>
      <w:numFmt w:val="bullet"/>
      <w:lvlText w:val="o"/>
      <w:lvlJc w:val="left"/>
      <w:pPr>
        <w:tabs>
          <w:tab w:val="num" w:pos="3652"/>
        </w:tabs>
        <w:ind w:left="3652" w:hanging="360"/>
      </w:pPr>
      <w:rPr>
        <w:rFonts w:ascii="Courier New" w:hAnsi="Courier New" w:cs="Courier New" w:hint="default"/>
      </w:rPr>
    </w:lvl>
    <w:lvl w:ilvl="5" w:tplc="04150005">
      <w:start w:val="1"/>
      <w:numFmt w:val="bullet"/>
      <w:lvlText w:val=""/>
      <w:lvlJc w:val="left"/>
      <w:pPr>
        <w:tabs>
          <w:tab w:val="num" w:pos="4372"/>
        </w:tabs>
        <w:ind w:left="4372" w:hanging="360"/>
      </w:pPr>
      <w:rPr>
        <w:rFonts w:ascii="Wingdings" w:hAnsi="Wingdings" w:cs="Wingdings" w:hint="default"/>
      </w:rPr>
    </w:lvl>
    <w:lvl w:ilvl="6" w:tplc="04150001">
      <w:start w:val="1"/>
      <w:numFmt w:val="bullet"/>
      <w:lvlText w:val=""/>
      <w:lvlJc w:val="left"/>
      <w:pPr>
        <w:tabs>
          <w:tab w:val="num" w:pos="5092"/>
        </w:tabs>
        <w:ind w:left="5092" w:hanging="360"/>
      </w:pPr>
      <w:rPr>
        <w:rFonts w:ascii="Symbol" w:hAnsi="Symbol" w:cs="Symbol" w:hint="default"/>
      </w:rPr>
    </w:lvl>
    <w:lvl w:ilvl="7" w:tplc="04150003">
      <w:start w:val="1"/>
      <w:numFmt w:val="bullet"/>
      <w:lvlText w:val="o"/>
      <w:lvlJc w:val="left"/>
      <w:pPr>
        <w:tabs>
          <w:tab w:val="num" w:pos="5812"/>
        </w:tabs>
        <w:ind w:left="5812" w:hanging="360"/>
      </w:pPr>
      <w:rPr>
        <w:rFonts w:ascii="Courier New" w:hAnsi="Courier New" w:cs="Courier New" w:hint="default"/>
      </w:rPr>
    </w:lvl>
    <w:lvl w:ilvl="8" w:tplc="04150005">
      <w:start w:val="1"/>
      <w:numFmt w:val="bullet"/>
      <w:lvlText w:val=""/>
      <w:lvlJc w:val="left"/>
      <w:pPr>
        <w:tabs>
          <w:tab w:val="num" w:pos="6532"/>
        </w:tabs>
        <w:ind w:left="6532" w:hanging="360"/>
      </w:pPr>
      <w:rPr>
        <w:rFonts w:ascii="Wingdings" w:hAnsi="Wingdings" w:cs="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9"/>
  </w:num>
  <w:num w:numId="5">
    <w:abstractNumId w:val="6"/>
  </w:num>
  <w:num w:numId="6">
    <w:abstractNumId w:val="7"/>
  </w:num>
  <w:num w:numId="7">
    <w:abstractNumId w:val="5"/>
  </w:num>
  <w:num w:numId="8">
    <w:abstractNumId w:val="4"/>
  </w:num>
  <w:num w:numId="9">
    <w:abstractNumId w:val="12"/>
  </w:num>
  <w:num w:numId="10">
    <w:abstractNumId w:val="1"/>
  </w:num>
  <w:num w:numId="11">
    <w:abstractNumId w:val="8"/>
  </w:num>
  <w:num w:numId="12">
    <w:abstractNumId w:val="10"/>
  </w:num>
  <w:num w:numId="13">
    <w:abstractNumId w:val="11"/>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7BB5"/>
    <w:rsid w:val="000E43C9"/>
    <w:rsid w:val="00132A3E"/>
    <w:rsid w:val="00147EE6"/>
    <w:rsid w:val="00213E6C"/>
    <w:rsid w:val="00220AD5"/>
    <w:rsid w:val="002516A1"/>
    <w:rsid w:val="002D6C48"/>
    <w:rsid w:val="002E719A"/>
    <w:rsid w:val="00303272"/>
    <w:rsid w:val="00303913"/>
    <w:rsid w:val="00314FDB"/>
    <w:rsid w:val="003C19DF"/>
    <w:rsid w:val="003C7CEF"/>
    <w:rsid w:val="0049304D"/>
    <w:rsid w:val="004C5229"/>
    <w:rsid w:val="004D5874"/>
    <w:rsid w:val="005820D5"/>
    <w:rsid w:val="005A3571"/>
    <w:rsid w:val="005C44C3"/>
    <w:rsid w:val="00657BB5"/>
    <w:rsid w:val="00707D04"/>
    <w:rsid w:val="007A04C0"/>
    <w:rsid w:val="007D7186"/>
    <w:rsid w:val="008C3644"/>
    <w:rsid w:val="008D34FE"/>
    <w:rsid w:val="0090595E"/>
    <w:rsid w:val="00971212"/>
    <w:rsid w:val="00B4034D"/>
    <w:rsid w:val="00BB434B"/>
    <w:rsid w:val="00D40E7E"/>
    <w:rsid w:val="00EC18BE"/>
    <w:rsid w:val="00F26278"/>
    <w:rsid w:val="00F421C3"/>
    <w:rsid w:val="00F75F7C"/>
    <w:rsid w:val="00FE207F"/>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44C3"/>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4C522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C5229"/>
    <w:rPr>
      <w:rFonts w:ascii="Tahoma" w:hAnsi="Tahoma" w:cs="Tahoma"/>
      <w:sz w:val="16"/>
      <w:szCs w:val="16"/>
      <w:lang w:eastAsia="pl-PL"/>
    </w:rPr>
  </w:style>
  <w:style w:type="paragraph" w:styleId="Header">
    <w:name w:val="header"/>
    <w:basedOn w:val="Normal"/>
    <w:link w:val="HeaderChar"/>
    <w:uiPriority w:val="99"/>
    <w:rsid w:val="00213E6C"/>
    <w:pPr>
      <w:tabs>
        <w:tab w:val="center" w:pos="4536"/>
        <w:tab w:val="right" w:pos="9072"/>
      </w:tabs>
    </w:pPr>
  </w:style>
  <w:style w:type="character" w:customStyle="1" w:styleId="HeaderChar">
    <w:name w:val="Header Char"/>
    <w:basedOn w:val="DefaultParagraphFont"/>
    <w:link w:val="Header"/>
    <w:uiPriority w:val="99"/>
    <w:locked/>
    <w:rsid w:val="00213E6C"/>
    <w:rPr>
      <w:rFonts w:ascii="Times New Roman" w:hAnsi="Times New Roman" w:cs="Times New Roman"/>
      <w:sz w:val="24"/>
      <w:szCs w:val="24"/>
      <w:lang w:eastAsia="pl-PL"/>
    </w:rPr>
  </w:style>
  <w:style w:type="paragraph" w:styleId="Footer">
    <w:name w:val="footer"/>
    <w:basedOn w:val="Normal"/>
    <w:link w:val="FooterChar"/>
    <w:uiPriority w:val="99"/>
    <w:rsid w:val="00213E6C"/>
    <w:pPr>
      <w:tabs>
        <w:tab w:val="center" w:pos="4536"/>
        <w:tab w:val="right" w:pos="9072"/>
      </w:tabs>
    </w:pPr>
  </w:style>
  <w:style w:type="character" w:customStyle="1" w:styleId="FooterChar">
    <w:name w:val="Footer Char"/>
    <w:basedOn w:val="DefaultParagraphFont"/>
    <w:link w:val="Footer"/>
    <w:uiPriority w:val="99"/>
    <w:locked/>
    <w:rsid w:val="00213E6C"/>
    <w:rPr>
      <w:rFonts w:ascii="Times New Roman" w:hAnsi="Times New Roman" w:cs="Times New Roman"/>
      <w:sz w:val="24"/>
      <w:szCs w:val="24"/>
      <w:lang w:eastAsia="pl-PL"/>
    </w:rPr>
  </w:style>
</w:styles>
</file>

<file path=word/webSettings.xml><?xml version="1.0" encoding="utf-8"?>
<w:webSettings xmlns:r="http://schemas.openxmlformats.org/officeDocument/2006/relationships" xmlns:w="http://schemas.openxmlformats.org/wordprocessingml/2006/main">
  <w:divs>
    <w:div w:id="1487867242">
      <w:marLeft w:val="0"/>
      <w:marRight w:val="0"/>
      <w:marTop w:val="0"/>
      <w:marBottom w:val="0"/>
      <w:divBdr>
        <w:top w:val="none" w:sz="0" w:space="0" w:color="auto"/>
        <w:left w:val="none" w:sz="0" w:space="0" w:color="auto"/>
        <w:bottom w:val="none" w:sz="0" w:space="0" w:color="auto"/>
        <w:right w:val="none" w:sz="0" w:space="0" w:color="auto"/>
      </w:divBdr>
    </w:div>
    <w:div w:id="1487867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44</TotalTime>
  <Pages>14</Pages>
  <Words>3270</Words>
  <Characters>19623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Magdalena Korpolak-Komorowska</cp:lastModifiedBy>
  <cp:revision>18</cp:revision>
  <cp:lastPrinted>2012-09-03T08:47:00Z</cp:lastPrinted>
  <dcterms:created xsi:type="dcterms:W3CDTF">2012-03-17T18:34:00Z</dcterms:created>
  <dcterms:modified xsi:type="dcterms:W3CDTF">2012-09-14T06:05:00Z</dcterms:modified>
</cp:coreProperties>
</file>